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32" w:rsidRPr="00EF2E1E" w:rsidRDefault="001A6232">
      <w:pPr>
        <w:pStyle w:val="ConsPlusTitlePage"/>
        <w:rPr>
          <w:rFonts w:ascii="Times New Roman" w:hAnsi="Times New Roman" w:cs="Times New Roman"/>
          <w:sz w:val="22"/>
          <w:szCs w:val="22"/>
        </w:rPr>
      </w:pPr>
      <w:r w:rsidRPr="00EF2E1E">
        <w:rPr>
          <w:rFonts w:ascii="Times New Roman" w:hAnsi="Times New Roman" w:cs="Times New Roman"/>
          <w:sz w:val="22"/>
          <w:szCs w:val="22"/>
        </w:rPr>
        <w:t xml:space="preserve">Документ предоставлен </w:t>
      </w:r>
      <w:hyperlink r:id="rId4" w:history="1">
        <w:proofErr w:type="spellStart"/>
        <w:r w:rsidRPr="00EF2E1E">
          <w:rPr>
            <w:rFonts w:ascii="Times New Roman" w:hAnsi="Times New Roman" w:cs="Times New Roman"/>
            <w:sz w:val="22"/>
            <w:szCs w:val="22"/>
          </w:rPr>
          <w:t>КонсультантПлюс</w:t>
        </w:r>
        <w:proofErr w:type="spellEnd"/>
      </w:hyperlink>
      <w:r w:rsidRPr="00EF2E1E">
        <w:rPr>
          <w:rFonts w:ascii="Times New Roman" w:hAnsi="Times New Roman" w:cs="Times New Roman"/>
          <w:sz w:val="22"/>
          <w:szCs w:val="22"/>
        </w:rPr>
        <w:br/>
      </w:r>
    </w:p>
    <w:p w:rsidR="001A6232" w:rsidRPr="00EF2E1E" w:rsidRDefault="001A62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A6232" w:rsidRPr="00EF2E1E" w:rsidRDefault="001A6232" w:rsidP="00EF2E1E">
      <w:pPr>
        <w:pStyle w:val="ConsPlusNormal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Зарегистрировано в Минюсте России 13 мая 2014 г. N 32244</w:t>
      </w:r>
    </w:p>
    <w:p w:rsidR="001A6232" w:rsidRPr="00EF2E1E" w:rsidRDefault="001A6232">
      <w:pPr>
        <w:pStyle w:val="ConsPlusNormal"/>
        <w:rPr>
          <w:rFonts w:ascii="Times New Roman" w:hAnsi="Times New Roman" w:cs="Times New Roman"/>
          <w:szCs w:val="22"/>
        </w:rPr>
      </w:pPr>
    </w:p>
    <w:p w:rsidR="001A6232" w:rsidRPr="00EF2E1E" w:rsidRDefault="001A623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ФЕДЕРАЛЬНАЯ СЛУЖБА ПО НАДЗОРУ В СФЕРЕ ЗАЩИТЫ</w:t>
      </w:r>
    </w:p>
    <w:p w:rsidR="001A6232" w:rsidRPr="00EF2E1E" w:rsidRDefault="001A623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ПРАВ ПОТРЕБИТЕЛЕЙ И БЛАГОПОЛУЧИЯ ЧЕЛОВЕКА</w:t>
      </w:r>
    </w:p>
    <w:p w:rsidR="001A6232" w:rsidRPr="00EF2E1E" w:rsidRDefault="001A6232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1A6232" w:rsidRPr="00EF2E1E" w:rsidRDefault="001A623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ГЛАВНЫЙ ГОСУДАРСТВЕННЫЙ САНИТАРНЫЙ ВРАЧ</w:t>
      </w:r>
    </w:p>
    <w:p w:rsidR="001A6232" w:rsidRPr="00EF2E1E" w:rsidRDefault="001A623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РОССИЙСКОЙ ФЕДЕРАЦИИ</w:t>
      </w:r>
    </w:p>
    <w:p w:rsidR="001A6232" w:rsidRPr="00EF2E1E" w:rsidRDefault="001A6232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1A6232" w:rsidRPr="00EF2E1E" w:rsidRDefault="001A623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ПОСТАНОВЛЕНИЕ</w:t>
      </w:r>
    </w:p>
    <w:p w:rsidR="001A6232" w:rsidRPr="00EF2E1E" w:rsidRDefault="001A623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от 20 декабря 2013 г. N 70</w:t>
      </w:r>
    </w:p>
    <w:p w:rsidR="001A6232" w:rsidRPr="00EF2E1E" w:rsidRDefault="001A6232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1A6232" w:rsidRPr="00EF2E1E" w:rsidRDefault="001A623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ОБ УТВЕРЖДЕНИИ САНПИН 2.1.2.3150-13</w:t>
      </w:r>
    </w:p>
    <w:p w:rsidR="001A6232" w:rsidRPr="00EF2E1E" w:rsidRDefault="001A623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"САНИТАРНО-ЭПИДЕМИОЛОГИЧЕСКИЕ ТРЕБОВАНИЯ К РАЗМЕЩЕНИЮ,</w:t>
      </w:r>
    </w:p>
    <w:p w:rsidR="001A6232" w:rsidRPr="00EF2E1E" w:rsidRDefault="001A623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УСТРОЙСТВУ, ОБОРУДОВАНИЮ, СОДЕРЖАНИЮ И РЕЖИМУ</w:t>
      </w:r>
    </w:p>
    <w:p w:rsidR="001A6232" w:rsidRPr="00EF2E1E" w:rsidRDefault="001A623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РАБОТЫ БАНЬ И САУН"</w:t>
      </w: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EF2E1E">
        <w:rPr>
          <w:rFonts w:ascii="Times New Roman" w:hAnsi="Times New Roman" w:cs="Times New Roman"/>
          <w:szCs w:val="22"/>
        </w:rPr>
        <w:t xml:space="preserve">В соответствии с Федеральным </w:t>
      </w:r>
      <w:hyperlink r:id="rId5" w:history="1">
        <w:r w:rsidRPr="00EF2E1E">
          <w:rPr>
            <w:rFonts w:ascii="Times New Roman" w:hAnsi="Times New Roman" w:cs="Times New Roman"/>
            <w:szCs w:val="22"/>
          </w:rPr>
          <w:t>законом</w:t>
        </w:r>
      </w:hyperlink>
      <w:r w:rsidRPr="00EF2E1E">
        <w:rPr>
          <w:rFonts w:ascii="Times New Roman" w:hAnsi="Times New Roman" w:cs="Times New Roman"/>
          <w:szCs w:val="22"/>
        </w:rP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</w:t>
      </w:r>
      <w:proofErr w:type="gramEnd"/>
      <w:r w:rsidRPr="00EF2E1E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EF2E1E">
        <w:rPr>
          <w:rFonts w:ascii="Times New Roman" w:hAnsi="Times New Roman" w:cs="Times New Roman"/>
          <w:szCs w:val="22"/>
        </w:rPr>
        <w:t>2006, N 1, ст. 10; N 52 (ч. I), ст. 5498; 2007, N 1 (ч. I), ст. 21; N 1 (ч. I), ст. 29; N 27, ст. 3213; N 46, ст. 5554; N 49, ст. 6070; 2008, N 24, ст. 2801; N 29 (ч. I), ст. 3418; N 30 (ч. II), ст. 3616;</w:t>
      </w:r>
      <w:proofErr w:type="gramEnd"/>
      <w:r w:rsidRPr="00EF2E1E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EF2E1E">
        <w:rPr>
          <w:rFonts w:ascii="Times New Roman" w:hAnsi="Times New Roman" w:cs="Times New Roman"/>
          <w:szCs w:val="22"/>
        </w:rPr>
        <w:t>N 44, ст. 4984; N 52 (ч. I), ст. 6223; 2009, N 1, ст. 17; 2010, N 40, ст. 4969; 2011, N 1, ст. 6; N 30 (ч. I), ст. 4563; N 30 (ч. 1), ст. 4590; N 30 (ч. I), ст. 4591; N 30 (ч. I), ст. 4596; N 50, ст. 7359;</w:t>
      </w:r>
      <w:proofErr w:type="gramEnd"/>
      <w:r w:rsidRPr="00EF2E1E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EF2E1E">
        <w:rPr>
          <w:rFonts w:ascii="Times New Roman" w:hAnsi="Times New Roman" w:cs="Times New Roman"/>
          <w:szCs w:val="22"/>
        </w:rPr>
        <w:t xml:space="preserve">2012, N 24, ст. 3069; N 26, ст. 3446; 2013, N 27, ст. 3477; N 30 (ч. I), ст. 4079; N 48, ст. 6165) и </w:t>
      </w:r>
      <w:hyperlink r:id="rId6" w:history="1">
        <w:r w:rsidRPr="00EF2E1E">
          <w:rPr>
            <w:rFonts w:ascii="Times New Roman" w:hAnsi="Times New Roman" w:cs="Times New Roman"/>
            <w:szCs w:val="22"/>
          </w:rPr>
          <w:t>постановлением</w:t>
        </w:r>
      </w:hyperlink>
      <w:r w:rsidRPr="00EF2E1E">
        <w:rPr>
          <w:rFonts w:ascii="Times New Roman" w:hAnsi="Times New Roman" w:cs="Times New Roman"/>
          <w:szCs w:val="22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</w:t>
      </w:r>
      <w:proofErr w:type="gramEnd"/>
      <w:r w:rsidRPr="00EF2E1E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EF2E1E">
        <w:rPr>
          <w:rFonts w:ascii="Times New Roman" w:hAnsi="Times New Roman" w:cs="Times New Roman"/>
          <w:szCs w:val="22"/>
        </w:rPr>
        <w:t>2004, N 8, ст. 663; N 47, ст. 4666; 2005, N 39, ст. 3953) постановляю:</w:t>
      </w:r>
      <w:proofErr w:type="gramEnd"/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 xml:space="preserve">Утвердить санитарно-эпидемиологические </w:t>
      </w:r>
      <w:hyperlink w:anchor="P38" w:history="1">
        <w:r w:rsidRPr="00EF2E1E">
          <w:rPr>
            <w:rFonts w:ascii="Times New Roman" w:hAnsi="Times New Roman" w:cs="Times New Roman"/>
            <w:szCs w:val="22"/>
          </w:rPr>
          <w:t>правила</w:t>
        </w:r>
      </w:hyperlink>
      <w:r w:rsidRPr="00EF2E1E">
        <w:rPr>
          <w:rFonts w:ascii="Times New Roman" w:hAnsi="Times New Roman" w:cs="Times New Roman"/>
          <w:szCs w:val="22"/>
        </w:rPr>
        <w:t xml:space="preserve"> и нормативы </w:t>
      </w:r>
      <w:proofErr w:type="spellStart"/>
      <w:r w:rsidRPr="00EF2E1E">
        <w:rPr>
          <w:rFonts w:ascii="Times New Roman" w:hAnsi="Times New Roman" w:cs="Times New Roman"/>
          <w:szCs w:val="22"/>
        </w:rPr>
        <w:t>СанПиН</w:t>
      </w:r>
      <w:proofErr w:type="spellEnd"/>
      <w:r w:rsidRPr="00EF2E1E">
        <w:rPr>
          <w:rFonts w:ascii="Times New Roman" w:hAnsi="Times New Roman" w:cs="Times New Roman"/>
          <w:szCs w:val="22"/>
        </w:rPr>
        <w:t xml:space="preserve"> 2.1.2.3150-13 "Санитарно-эпидемиологические требования к размещению, устройству, оборудованию, содержанию и режиму работы бань и саун" (приложение).</w:t>
      </w: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A6232" w:rsidRPr="00EF2E1E" w:rsidRDefault="001A6232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 w:rsidRPr="00EF2E1E">
        <w:rPr>
          <w:rFonts w:ascii="Times New Roman" w:hAnsi="Times New Roman" w:cs="Times New Roman"/>
          <w:szCs w:val="22"/>
        </w:rPr>
        <w:t>Врио</w:t>
      </w:r>
      <w:proofErr w:type="spellEnd"/>
      <w:r w:rsidRPr="00EF2E1E">
        <w:rPr>
          <w:rFonts w:ascii="Times New Roman" w:hAnsi="Times New Roman" w:cs="Times New Roman"/>
          <w:szCs w:val="22"/>
        </w:rPr>
        <w:t xml:space="preserve"> Главного государственного</w:t>
      </w:r>
    </w:p>
    <w:p w:rsidR="001A6232" w:rsidRPr="00EF2E1E" w:rsidRDefault="001A623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санитарного врача</w:t>
      </w:r>
    </w:p>
    <w:p w:rsidR="001A6232" w:rsidRPr="00EF2E1E" w:rsidRDefault="001A623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Российской Федерации</w:t>
      </w:r>
    </w:p>
    <w:p w:rsidR="001A6232" w:rsidRPr="00EF2E1E" w:rsidRDefault="001A623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А.Ю.ПОПОВА</w:t>
      </w:r>
    </w:p>
    <w:p w:rsidR="001A6232" w:rsidRPr="00EF2E1E" w:rsidRDefault="001A623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A6232" w:rsidRPr="00EF2E1E" w:rsidRDefault="001A623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A6232" w:rsidRPr="00EF2E1E" w:rsidRDefault="001A623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A6232" w:rsidRPr="00EF2E1E" w:rsidRDefault="001A623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A6232" w:rsidRPr="00EF2E1E" w:rsidRDefault="001A623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A6232" w:rsidRPr="00EF2E1E" w:rsidRDefault="001A623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Приложение</w:t>
      </w:r>
    </w:p>
    <w:p w:rsidR="001A6232" w:rsidRPr="00EF2E1E" w:rsidRDefault="001A623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A6232" w:rsidRPr="00EF2E1E" w:rsidRDefault="001A623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Утверждены</w:t>
      </w:r>
    </w:p>
    <w:p w:rsidR="001A6232" w:rsidRPr="00EF2E1E" w:rsidRDefault="001A623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постановлением Главного</w:t>
      </w:r>
    </w:p>
    <w:p w:rsidR="001A6232" w:rsidRPr="00EF2E1E" w:rsidRDefault="001A623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государственного санитарного врача</w:t>
      </w:r>
    </w:p>
    <w:p w:rsidR="001A6232" w:rsidRPr="00EF2E1E" w:rsidRDefault="001A623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Российской Федерации</w:t>
      </w:r>
    </w:p>
    <w:p w:rsidR="001A6232" w:rsidRPr="00EF2E1E" w:rsidRDefault="001A623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от 20.12.2013 N 70</w:t>
      </w: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A6232" w:rsidRPr="00EF2E1E" w:rsidRDefault="001A6232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38"/>
      <w:bookmarkEnd w:id="0"/>
      <w:r w:rsidRPr="00EF2E1E">
        <w:rPr>
          <w:rFonts w:ascii="Times New Roman" w:hAnsi="Times New Roman" w:cs="Times New Roman"/>
          <w:szCs w:val="22"/>
        </w:rPr>
        <w:t>САНИТАРНО-ЭПИДЕМИОЛОГИЧЕСКИЕ ТРЕБОВАНИЯ</w:t>
      </w:r>
    </w:p>
    <w:p w:rsidR="001A6232" w:rsidRPr="00EF2E1E" w:rsidRDefault="001A623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К РАЗМЕЩЕНИЮ, УСТРОЙСТВУ, ОБОРУДОВАНИЮ, СОДЕРЖАНИЮ И РЕЖИМУ</w:t>
      </w:r>
    </w:p>
    <w:p w:rsidR="001A6232" w:rsidRPr="00EF2E1E" w:rsidRDefault="001A623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РАБОТЫ БАНЬ И САУН</w:t>
      </w:r>
    </w:p>
    <w:p w:rsidR="001A6232" w:rsidRPr="00EF2E1E" w:rsidRDefault="001A6232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1A6232" w:rsidRPr="00EF2E1E" w:rsidRDefault="001A623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lastRenderedPageBreak/>
        <w:t>Санитарно-эпидемиологические правила и нормативы</w:t>
      </w:r>
    </w:p>
    <w:p w:rsidR="001A6232" w:rsidRPr="00EF2E1E" w:rsidRDefault="001A6232">
      <w:pPr>
        <w:pStyle w:val="ConsPlusTitle"/>
        <w:jc w:val="center"/>
        <w:rPr>
          <w:rFonts w:ascii="Times New Roman" w:hAnsi="Times New Roman" w:cs="Times New Roman"/>
          <w:szCs w:val="22"/>
        </w:rPr>
      </w:pPr>
      <w:proofErr w:type="spellStart"/>
      <w:r w:rsidRPr="00EF2E1E">
        <w:rPr>
          <w:rFonts w:ascii="Times New Roman" w:hAnsi="Times New Roman" w:cs="Times New Roman"/>
          <w:szCs w:val="22"/>
        </w:rPr>
        <w:t>СанПиН</w:t>
      </w:r>
      <w:proofErr w:type="spellEnd"/>
      <w:r w:rsidRPr="00EF2E1E">
        <w:rPr>
          <w:rFonts w:ascii="Times New Roman" w:hAnsi="Times New Roman" w:cs="Times New Roman"/>
          <w:szCs w:val="22"/>
        </w:rPr>
        <w:t xml:space="preserve"> 2.1.2.3150-13</w:t>
      </w:r>
    </w:p>
    <w:p w:rsidR="001A6232" w:rsidRPr="00EF2E1E" w:rsidRDefault="001A6232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A6232" w:rsidRPr="00EF2E1E" w:rsidRDefault="001A6232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I. Область применения и общие положения</w:t>
      </w:r>
    </w:p>
    <w:p w:rsidR="001A6232" w:rsidRPr="00EF2E1E" w:rsidRDefault="001A6232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1.1. Настоящие санитарно-эпидемиологические правила и нормативы (далее - санитарные правила) устанавливают обязательные санитарно-эпидемиологические требования к устройству, оборудованию и содержанию всех видов общественных бань и саун (далее - бани).</w:t>
      </w: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1.2.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силу настоящих санитарных правил.</w:t>
      </w: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Ранее построенные здания бань эксплуатируются в соответствии с проектом, по которому они были построены.</w:t>
      </w: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 xml:space="preserve">1.3. </w:t>
      </w:r>
      <w:proofErr w:type="gramStart"/>
      <w:r w:rsidRPr="00EF2E1E">
        <w:rPr>
          <w:rFonts w:ascii="Times New Roman" w:hAnsi="Times New Roman" w:cs="Times New Roman"/>
          <w:szCs w:val="22"/>
        </w:rPr>
        <w:t>Контроль за</w:t>
      </w:r>
      <w:proofErr w:type="gramEnd"/>
      <w:r w:rsidRPr="00EF2E1E">
        <w:rPr>
          <w:rFonts w:ascii="Times New Roman" w:hAnsi="Times New Roman" w:cs="Times New Roman"/>
          <w:szCs w:val="22"/>
        </w:rPr>
        <w:t xml:space="preserve">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 &lt;1&gt;.</w:t>
      </w:r>
    </w:p>
    <w:p w:rsidR="00EF2E1E" w:rsidRDefault="00EF2E1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 xml:space="preserve">&lt;1&gt; </w:t>
      </w:r>
      <w:hyperlink r:id="rId7" w:history="1">
        <w:r w:rsidRPr="00EF2E1E">
          <w:rPr>
            <w:rFonts w:ascii="Times New Roman" w:hAnsi="Times New Roman" w:cs="Times New Roman"/>
            <w:szCs w:val="22"/>
          </w:rPr>
          <w:t>Постановление</w:t>
        </w:r>
      </w:hyperlink>
      <w:r w:rsidRPr="00EF2E1E">
        <w:rPr>
          <w:rFonts w:ascii="Times New Roman" w:hAnsi="Times New Roman" w:cs="Times New Roman"/>
          <w:szCs w:val="22"/>
        </w:rPr>
        <w:t xml:space="preserve"> Правительства Российской Федерации от 05.06.2013 N 476 "О вопросах государственного контроля (надзора) и признании </w:t>
      </w:r>
      <w:proofErr w:type="gramStart"/>
      <w:r w:rsidRPr="00EF2E1E">
        <w:rPr>
          <w:rFonts w:ascii="Times New Roman" w:hAnsi="Times New Roman" w:cs="Times New Roman"/>
          <w:szCs w:val="22"/>
        </w:rPr>
        <w:t>утратившими</w:t>
      </w:r>
      <w:proofErr w:type="gramEnd"/>
      <w:r w:rsidRPr="00EF2E1E">
        <w:rPr>
          <w:rFonts w:ascii="Times New Roman" w:hAnsi="Times New Roman" w:cs="Times New Roman"/>
          <w:szCs w:val="22"/>
        </w:rPr>
        <w:t xml:space="preserve"> силу некоторых актов Правительства Российской Федерации" (Собрание законодательства Российской Федерации, 2013, N 24, ст. 2999).</w:t>
      </w: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A6232" w:rsidRPr="00EF2E1E" w:rsidRDefault="001A6232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II. Санитарно-эпидемиологические требования к размещению</w:t>
      </w:r>
    </w:p>
    <w:p w:rsidR="001A6232" w:rsidRPr="00EF2E1E" w:rsidRDefault="001A6232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и устройству бань</w:t>
      </w:r>
    </w:p>
    <w:p w:rsidR="001A6232" w:rsidRPr="00EF2E1E" w:rsidRDefault="001A6232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2.1. Бани должны размещаться в отдельно стоящих зданиях. Не допускается оборудование бань в многоквартирных жилых домах.</w:t>
      </w: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 xml:space="preserve">2.2. При проектировании, строительстве и реконструкции бань внутренняя планировка основных помещений должна соответствовать гигиеническому принципу поточности, предусматривающему возможность последовательного продвижения посетителей по схеме: гардероб, раздевальная, мыльная, парильная. Санузлы размещаются при </w:t>
      </w:r>
      <w:proofErr w:type="gramStart"/>
      <w:r w:rsidRPr="00EF2E1E">
        <w:rPr>
          <w:rFonts w:ascii="Times New Roman" w:hAnsi="Times New Roman" w:cs="Times New Roman"/>
          <w:szCs w:val="22"/>
        </w:rPr>
        <w:t>раздевальных</w:t>
      </w:r>
      <w:proofErr w:type="gramEnd"/>
      <w:r w:rsidRPr="00EF2E1E">
        <w:rPr>
          <w:rFonts w:ascii="Times New Roman" w:hAnsi="Times New Roman" w:cs="Times New Roman"/>
          <w:szCs w:val="22"/>
        </w:rPr>
        <w:t>.</w:t>
      </w: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2.3. В банях допускается размещать: помещения для оказания услуг - маникюра и педикюра, массажа, парикмахерских и косметических услуг; прачечные; объекты общественного питания, розничной торговли, бассейны - при условии соблюдения требований санитарного законодательства к их размещению, устройству, оборудованию и эксплуатации.</w:t>
      </w: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2.4. Здания бань оборудуются системами горячего и холодного водоснабжения, канализации, отопления, вентиляции. Для достижения оптимальных параметров микроклимата допускается устройство систем кондиционирования.</w:t>
      </w: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2.5. Очистка и дезинфекция систем приточно-вытяжной вентиляции с механическим побуждением должна производиться не реже 1 раза в год.</w:t>
      </w: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2.6. При отсутствии централизованной системы канализации здания бань оборудуются локальными очистными сооружениями.</w:t>
      </w: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 xml:space="preserve">2.7. Системы водоснабжения бань должны обеспечивать бесперебойную подачу холодной и горячей воды, соответствующей санитарно-эпидемиологическим </w:t>
      </w:r>
      <w:hyperlink r:id="rId8" w:history="1">
        <w:r w:rsidRPr="00EF2E1E">
          <w:rPr>
            <w:rFonts w:ascii="Times New Roman" w:hAnsi="Times New Roman" w:cs="Times New Roman"/>
            <w:szCs w:val="22"/>
          </w:rPr>
          <w:t>требованиям</w:t>
        </w:r>
      </w:hyperlink>
      <w:r w:rsidRPr="00EF2E1E">
        <w:rPr>
          <w:rFonts w:ascii="Times New Roman" w:hAnsi="Times New Roman" w:cs="Times New Roman"/>
          <w:szCs w:val="22"/>
        </w:rPr>
        <w:t xml:space="preserve"> к качеству воды централизованных систем питьевого водоснабжения и горячего водоснабжения.</w:t>
      </w: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 xml:space="preserve">2.8. Освещение помещений бань должно соответствовать гигиеническим </w:t>
      </w:r>
      <w:hyperlink r:id="rId9" w:history="1">
        <w:r w:rsidRPr="00EF2E1E">
          <w:rPr>
            <w:rFonts w:ascii="Times New Roman" w:hAnsi="Times New Roman" w:cs="Times New Roman"/>
            <w:szCs w:val="22"/>
          </w:rPr>
          <w:t>требованиям</w:t>
        </w:r>
      </w:hyperlink>
      <w:r w:rsidRPr="00EF2E1E">
        <w:rPr>
          <w:rFonts w:ascii="Times New Roman" w:hAnsi="Times New Roman" w:cs="Times New Roman"/>
          <w:szCs w:val="22"/>
        </w:rPr>
        <w:t xml:space="preserve"> к естественному, искусственному и совмещенному освещению жилых и общественных зданий.</w:t>
      </w: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A6232" w:rsidRPr="00EF2E1E" w:rsidRDefault="001A6232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III. Санитарно-эпидемиологические требования</w:t>
      </w:r>
    </w:p>
    <w:p w:rsidR="001A6232" w:rsidRPr="00EF2E1E" w:rsidRDefault="001A6232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к оборудованию, содержанию и режиму работы бань</w:t>
      </w:r>
    </w:p>
    <w:p w:rsidR="001A6232" w:rsidRPr="00EF2E1E" w:rsidRDefault="001A6232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3.1. Для отделки помещений бань используются материалы, устойчивые к воздействию влаги, температуры, моющих и дезинфицирующих средств.</w:t>
      </w: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3.2. Мебель, устанавливаемая в помещениях бань, должна иметь гладкие поверхности, доступные для влажной уборки и устойчивые к обработке дезинфицирующими средствами.</w:t>
      </w: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3.3. Раздевальные должны быть обеспечены отдельными сидениями и вешалками для одежды каждого посетителя.</w:t>
      </w: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lastRenderedPageBreak/>
        <w:t>3.4. Мыльные оборудуются скамьями, изготовленными из материалов, устойчивых к воздействию влаги и дезинфицирующих средств.</w:t>
      </w: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EF2E1E">
        <w:rPr>
          <w:rFonts w:ascii="Times New Roman" w:hAnsi="Times New Roman" w:cs="Times New Roman"/>
          <w:szCs w:val="22"/>
        </w:rPr>
        <w:t>Мыльные</w:t>
      </w:r>
      <w:proofErr w:type="gramEnd"/>
      <w:r w:rsidRPr="00EF2E1E">
        <w:rPr>
          <w:rFonts w:ascii="Times New Roman" w:hAnsi="Times New Roman" w:cs="Times New Roman"/>
          <w:szCs w:val="22"/>
        </w:rPr>
        <w:t xml:space="preserve"> оборудуются водоразборными кранами и душевыми со смесителями из расчета один кран и одна душевая не более чем на 8 человек. В мыльной рекомендуется предусмотреть отдельный кран с подводкой горячей и холодной воды для мытья стен, оборудования и полов.</w:t>
      </w: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 xml:space="preserve">3.5. Ванны и тазы, предназначенные для мытья, должны быть выполнены из материалов, устойчивых к коррозии и обработке дезинфицирующими средствами. Количество тазов принимается из расчета не менее двух тазов на одно </w:t>
      </w:r>
      <w:proofErr w:type="spellStart"/>
      <w:r w:rsidRPr="00EF2E1E">
        <w:rPr>
          <w:rFonts w:ascii="Times New Roman" w:hAnsi="Times New Roman" w:cs="Times New Roman"/>
          <w:szCs w:val="22"/>
        </w:rPr>
        <w:t>помывочное</w:t>
      </w:r>
      <w:proofErr w:type="spellEnd"/>
      <w:r w:rsidRPr="00EF2E1E">
        <w:rPr>
          <w:rFonts w:ascii="Times New Roman" w:hAnsi="Times New Roman" w:cs="Times New Roman"/>
          <w:szCs w:val="22"/>
        </w:rPr>
        <w:t xml:space="preserve"> место. Тазы, предназначенные для мытья ног, должны иметь маркировку "Для ног".</w:t>
      </w: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 xml:space="preserve">3.6. </w:t>
      </w:r>
      <w:proofErr w:type="gramStart"/>
      <w:r w:rsidRPr="00EF2E1E">
        <w:rPr>
          <w:rFonts w:ascii="Times New Roman" w:hAnsi="Times New Roman" w:cs="Times New Roman"/>
          <w:szCs w:val="22"/>
        </w:rPr>
        <w:t>Парильные</w:t>
      </w:r>
      <w:proofErr w:type="gramEnd"/>
      <w:r w:rsidRPr="00EF2E1E">
        <w:rPr>
          <w:rFonts w:ascii="Times New Roman" w:hAnsi="Times New Roman" w:cs="Times New Roman"/>
          <w:szCs w:val="22"/>
        </w:rPr>
        <w:t xml:space="preserve"> оборудуются полками или сидениями. Отделка </w:t>
      </w:r>
      <w:proofErr w:type="gramStart"/>
      <w:r w:rsidRPr="00EF2E1E">
        <w:rPr>
          <w:rFonts w:ascii="Times New Roman" w:hAnsi="Times New Roman" w:cs="Times New Roman"/>
          <w:szCs w:val="22"/>
        </w:rPr>
        <w:t>парильной</w:t>
      </w:r>
      <w:proofErr w:type="gramEnd"/>
      <w:r w:rsidRPr="00EF2E1E">
        <w:rPr>
          <w:rFonts w:ascii="Times New Roman" w:hAnsi="Times New Roman" w:cs="Times New Roman"/>
          <w:szCs w:val="22"/>
        </w:rPr>
        <w:t xml:space="preserve"> проводится материалами, безопасными для человека.</w:t>
      </w: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3.7. Комната обслуживающего персонала оборудуется индивидуальными шкафчиками для раздельного хранения личной одежды и спецодежды работников бани.</w:t>
      </w: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 xml:space="preserve">3.8. В помещениях бань должны поддерживаться следующие параметры микроклимата: </w:t>
      </w:r>
      <w:proofErr w:type="gramStart"/>
      <w:r w:rsidRPr="00EF2E1E">
        <w:rPr>
          <w:rFonts w:ascii="Times New Roman" w:hAnsi="Times New Roman" w:cs="Times New Roman"/>
          <w:szCs w:val="22"/>
        </w:rPr>
        <w:t>в</w:t>
      </w:r>
      <w:proofErr w:type="gramEnd"/>
      <w:r w:rsidRPr="00EF2E1E">
        <w:rPr>
          <w:rFonts w:ascii="Times New Roman" w:hAnsi="Times New Roman" w:cs="Times New Roman"/>
          <w:szCs w:val="22"/>
        </w:rPr>
        <w:t xml:space="preserve"> раздевальной - температура воздуха 25 - 28°C, в мыльной - не ниже 25°C.</w:t>
      </w: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3.9. Для хранения чистого и использованного белья должны быть выделены раздельные помещения (далее - бельевые).</w:t>
      </w: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3.10. Бельевые для хранения чистого белья должны быть оборудованы закрытыми шкафами или стеллажами на высоте не менее 30 см от пола, имеющими покрытие, допускающее проведение влажной уборки и дезинфекции.</w:t>
      </w: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3.11. Бельевые для хранения использованного белья должны быть оборудованы стеллажами на высоте не менее 30 см от пола, имеющими покрытие, допускающее проведение влажной уборки и дезинфекции.</w:t>
      </w: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При хранении использованного белья более суток должна быть предусмотрена возможность для сушки использованного белья.</w:t>
      </w: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 xml:space="preserve">3.12. </w:t>
      </w:r>
      <w:proofErr w:type="gramStart"/>
      <w:r w:rsidRPr="00EF2E1E">
        <w:rPr>
          <w:rFonts w:ascii="Times New Roman" w:hAnsi="Times New Roman" w:cs="Times New Roman"/>
          <w:szCs w:val="22"/>
        </w:rPr>
        <w:t>В</w:t>
      </w:r>
      <w:proofErr w:type="gramEnd"/>
      <w:r w:rsidRPr="00EF2E1E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EF2E1E">
        <w:rPr>
          <w:rFonts w:ascii="Times New Roman" w:hAnsi="Times New Roman" w:cs="Times New Roman"/>
          <w:szCs w:val="22"/>
        </w:rPr>
        <w:t>раздевальных</w:t>
      </w:r>
      <w:proofErr w:type="gramEnd"/>
      <w:r w:rsidRPr="00EF2E1E">
        <w:rPr>
          <w:rFonts w:ascii="Times New Roman" w:hAnsi="Times New Roman" w:cs="Times New Roman"/>
          <w:szCs w:val="22"/>
        </w:rPr>
        <w:t xml:space="preserve"> и мыльных для сбора использованного белья, веников, банных принадлежностей должны устанавливаться емкости с крышками.</w:t>
      </w: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3.13. Бани обеспечиваются уборочным инвентарем, который должен быть промаркирован и использоваться в соответствии с маркировкой в зависимости от назначения помещений (туалет, входная группа помещений, мыльно-парильное отделение, раздевальная), храниться в специально отведенных помещениях или в отдельном шкафу.</w:t>
      </w: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 xml:space="preserve">3.14. </w:t>
      </w:r>
      <w:proofErr w:type="gramStart"/>
      <w:r w:rsidRPr="00EF2E1E">
        <w:rPr>
          <w:rFonts w:ascii="Times New Roman" w:hAnsi="Times New Roman" w:cs="Times New Roman"/>
          <w:szCs w:val="22"/>
        </w:rPr>
        <w:t>На протяжении рабочего дня в помещениях бани должна проводиться текущая уборка: мытье полов, скамей в раздевальных, а также мытье пола, скамей из шланга в помещениях мыльных и парильных.</w:t>
      </w:r>
      <w:proofErr w:type="gramEnd"/>
      <w:r w:rsidRPr="00EF2E1E">
        <w:rPr>
          <w:rFonts w:ascii="Times New Roman" w:hAnsi="Times New Roman" w:cs="Times New Roman"/>
          <w:szCs w:val="22"/>
        </w:rPr>
        <w:t xml:space="preserve"> В конце рабочего дня в отсутствие посетителей в бане производится уборка всех помещений с применением дезинфицирующих средств.</w:t>
      </w: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 xml:space="preserve">3.15. Один раз в неделю выделяется день для проведения генеральной уборки. Во время проведения генеральной уборки поверхности полов, стен во всех помещениях, а также скамьи </w:t>
      </w:r>
      <w:proofErr w:type="gramStart"/>
      <w:r w:rsidRPr="00EF2E1E">
        <w:rPr>
          <w:rFonts w:ascii="Times New Roman" w:hAnsi="Times New Roman" w:cs="Times New Roman"/>
          <w:szCs w:val="22"/>
        </w:rPr>
        <w:t>в</w:t>
      </w:r>
      <w:proofErr w:type="gramEnd"/>
      <w:r w:rsidRPr="00EF2E1E">
        <w:rPr>
          <w:rFonts w:ascii="Times New Roman" w:hAnsi="Times New Roman" w:cs="Times New Roman"/>
          <w:szCs w:val="22"/>
        </w:rPr>
        <w:t xml:space="preserve"> раздевальных, мыльных и парильных моются с применением дезинфицирующих средств.</w:t>
      </w: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Устранение текущих дефектов отделки (ликвидация протечек на стенах и потолках, трещин, щелей и другое) осуществляется во время проведения генеральной уборки.</w:t>
      </w: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3.16. Дератизация и дезинсекция проводятся не реже одного раза в месяц.</w:t>
      </w: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3.17. Отходы, образующиеся в результате деятельности бань, подлежат сбору и удалению.</w:t>
      </w: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3.18. Работники бань должны проходить предварительные, при поступлении на работу, и периодические медицинские осмотры, в установленном порядке &lt;1&gt;; аттестацию на знание настоящих санитарных правил не реже 1 раза в 2 года.</w:t>
      </w:r>
    </w:p>
    <w:p w:rsidR="00EF2E1E" w:rsidRDefault="00EF2E1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EF2E1E">
        <w:rPr>
          <w:rFonts w:ascii="Times New Roman" w:hAnsi="Times New Roman" w:cs="Times New Roman"/>
          <w:szCs w:val="22"/>
        </w:rPr>
        <w:t xml:space="preserve">&lt;1&gt; </w:t>
      </w:r>
      <w:hyperlink r:id="rId10" w:history="1">
        <w:r w:rsidRPr="00EF2E1E">
          <w:rPr>
            <w:rFonts w:ascii="Times New Roman" w:hAnsi="Times New Roman" w:cs="Times New Roman"/>
            <w:szCs w:val="22"/>
          </w:rPr>
          <w:t>Приказ</w:t>
        </w:r>
      </w:hyperlink>
      <w:r w:rsidRPr="00EF2E1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EF2E1E">
        <w:rPr>
          <w:rFonts w:ascii="Times New Roman" w:hAnsi="Times New Roman" w:cs="Times New Roman"/>
          <w:szCs w:val="22"/>
        </w:rPr>
        <w:t>Минздравсоцразвития</w:t>
      </w:r>
      <w:proofErr w:type="spellEnd"/>
      <w:r w:rsidRPr="00EF2E1E">
        <w:rPr>
          <w:rFonts w:ascii="Times New Roman" w:hAnsi="Times New Roman" w:cs="Times New Roman"/>
          <w:szCs w:val="22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</w:t>
      </w:r>
      <w:proofErr w:type="gramEnd"/>
      <w:r w:rsidRPr="00EF2E1E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EF2E1E">
        <w:rPr>
          <w:rFonts w:ascii="Times New Roman" w:hAnsi="Times New Roman" w:cs="Times New Roman"/>
          <w:szCs w:val="22"/>
        </w:rPr>
        <w:t>N 22111, с изменениями, внесенными приказом Минздрава России от 15.05.2013 N 296н, зарегистрированным Минюстом России 03.07.2013 N 28970).</w:t>
      </w:r>
      <w:proofErr w:type="gramEnd"/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Работники бань должны быть привиты в соответствии с национальным календарем профилактических прививок, а также по эпидемическим показаниям &lt;1&gt;.</w:t>
      </w: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lastRenderedPageBreak/>
        <w:t xml:space="preserve">&lt;1&gt; </w:t>
      </w:r>
      <w:hyperlink r:id="rId11" w:history="1">
        <w:r w:rsidRPr="00EF2E1E">
          <w:rPr>
            <w:rFonts w:ascii="Times New Roman" w:hAnsi="Times New Roman" w:cs="Times New Roman"/>
            <w:szCs w:val="22"/>
          </w:rPr>
          <w:t>Приказ</w:t>
        </w:r>
      </w:hyperlink>
      <w:r w:rsidRPr="00EF2E1E">
        <w:rPr>
          <w:rFonts w:ascii="Times New Roman" w:hAnsi="Times New Roman" w:cs="Times New Roman"/>
          <w:szCs w:val="22"/>
        </w:rP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Минюстом России 25.04.2014, регистрационный N 32115).</w:t>
      </w: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A6232" w:rsidRPr="00EF2E1E" w:rsidRDefault="001A62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Каждый работник бани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1A6232" w:rsidRDefault="001A6232" w:rsidP="00EF2E1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E1E">
        <w:rPr>
          <w:rFonts w:ascii="Times New Roman" w:hAnsi="Times New Roman" w:cs="Times New Roman"/>
          <w:szCs w:val="22"/>
        </w:rPr>
        <w:t>3.19. Работники бань должны быть обеспечены спецодеждой и средствами индивидуальной защиты. Должна быть организована стирка спецодежды.</w:t>
      </w:r>
    </w:p>
    <w:p w:rsidR="00EF2E1E" w:rsidRPr="00EF2E1E" w:rsidRDefault="00EF2E1E" w:rsidP="00EF2E1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F61F1" w:rsidRPr="00EF2E1E" w:rsidRDefault="00FF61F1">
      <w:pPr>
        <w:rPr>
          <w:rFonts w:ascii="Times New Roman" w:hAnsi="Times New Roman" w:cs="Times New Roman"/>
        </w:rPr>
      </w:pPr>
    </w:p>
    <w:sectPr w:rsidR="00FF61F1" w:rsidRPr="00EF2E1E" w:rsidSect="0058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6232"/>
    <w:rsid w:val="001A6232"/>
    <w:rsid w:val="00545EEE"/>
    <w:rsid w:val="00EF2E1E"/>
    <w:rsid w:val="00FF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6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62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1D4EEBCE5D7D16DD90CE49D6A22A937969C2EDB7E8204DCA83AE115024193FD1134D56E5CCD34pD3C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61D4EEBCE5D7D16DD90CE49D6A22A9379A9C2BDD728204DCA83AE115024193FD1134D56E5CCF34pD39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61D4EEBCE5D7D16DD90CE49D6A22A93396922BDC70DF0ED4F136E3120D1E84FA5838D46E5DCEp336I" TargetMode="External"/><Relationship Id="rId11" Type="http://schemas.openxmlformats.org/officeDocument/2006/relationships/hyperlink" Target="consultantplus://offline/ref=8661D4EEBCE5D7D16DD90CE49D6A22A934939429D97D8204DCA83AE115p032I" TargetMode="External"/><Relationship Id="rId5" Type="http://schemas.openxmlformats.org/officeDocument/2006/relationships/hyperlink" Target="consultantplus://offline/ref=8661D4EEBCE5D7D16DD90CE49D6A22A93493942ADC7D8204DCA83AE115024193FD1134D66Dp534I" TargetMode="External"/><Relationship Id="rId10" Type="http://schemas.openxmlformats.org/officeDocument/2006/relationships/hyperlink" Target="consultantplus://offline/ref=8661D4EEBCE5D7D16DD90CE49D6A22A937949122DE788204DCA83AE115p032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661D4EEBCE5D7D16DD90CE49D6A22A93F9A9723D370DF0ED4F136E3120D1E84FA5838D46E5CCCp33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1689</Words>
  <Characters>9633</Characters>
  <Application>Microsoft Office Word</Application>
  <DocSecurity>0</DocSecurity>
  <Lines>80</Lines>
  <Paragraphs>22</Paragraphs>
  <ScaleCrop>false</ScaleCrop>
  <Company/>
  <LinksUpToDate>false</LinksUpToDate>
  <CharactersWithSpaces>11300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viivanova</dc:creator>
  <cp:keywords/>
  <dc:description/>
  <cp:lastModifiedBy>viivanova</cp:lastModifiedBy>
  <cp:revision>2</cp:revision>
  <dcterms:created xsi:type="dcterms:W3CDTF">2016-07-22T08:55:00Z</dcterms:created>
  <dcterms:modified xsi:type="dcterms:W3CDTF">2016-07-26T02:25:00Z</dcterms:modified>
</cp:coreProperties>
</file>