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6B" w:rsidRPr="00495746" w:rsidRDefault="00034D6B" w:rsidP="00034D6B">
      <w:pPr>
        <w:tabs>
          <w:tab w:val="left" w:pos="5220"/>
        </w:tabs>
        <w:rPr>
          <w:rFonts w:ascii="Times New Roman" w:hAnsi="Times New Roman" w:cs="Times New Roman"/>
          <w:sz w:val="32"/>
          <w:szCs w:val="32"/>
        </w:rPr>
      </w:pPr>
    </w:p>
    <w:p w:rsidR="00AD1452" w:rsidRPr="00495746" w:rsidRDefault="00AD1452" w:rsidP="00AD1452">
      <w:pPr>
        <w:spacing w:after="0" w:line="240" w:lineRule="auto"/>
        <w:ind w:left="4248" w:firstLine="708"/>
        <w:jc w:val="both"/>
        <w:rPr>
          <w:rFonts w:ascii="Times New Roman" w:hAnsi="Times New Roman" w:cs="Times New Roman"/>
          <w:b/>
          <w:sz w:val="32"/>
          <w:szCs w:val="32"/>
        </w:rPr>
      </w:pPr>
      <w:r w:rsidRPr="00495746">
        <w:rPr>
          <w:rFonts w:ascii="Times New Roman" w:hAnsi="Times New Roman" w:cs="Times New Roman"/>
          <w:b/>
          <w:sz w:val="32"/>
          <w:szCs w:val="32"/>
        </w:rPr>
        <w:t>УТВЕРЖДАЮ:</w:t>
      </w:r>
    </w:p>
    <w:p w:rsidR="00AD1452" w:rsidRPr="00495746" w:rsidRDefault="00AD1452" w:rsidP="00E7615C">
      <w:pPr>
        <w:spacing w:after="0" w:line="240" w:lineRule="auto"/>
        <w:ind w:left="4956"/>
        <w:rPr>
          <w:rFonts w:ascii="Times New Roman" w:hAnsi="Times New Roman" w:cs="Times New Roman"/>
          <w:b/>
          <w:sz w:val="32"/>
          <w:szCs w:val="32"/>
        </w:rPr>
      </w:pPr>
      <w:r w:rsidRPr="00495746">
        <w:rPr>
          <w:rFonts w:ascii="Times New Roman" w:hAnsi="Times New Roman" w:cs="Times New Roman"/>
          <w:b/>
          <w:sz w:val="32"/>
          <w:szCs w:val="32"/>
        </w:rPr>
        <w:t xml:space="preserve">Директор </w:t>
      </w:r>
      <w:r w:rsidR="00DF67A3" w:rsidRPr="00495746">
        <w:rPr>
          <w:rFonts w:ascii="Times New Roman" w:hAnsi="Times New Roman" w:cs="Times New Roman"/>
          <w:b/>
          <w:sz w:val="32"/>
          <w:szCs w:val="32"/>
        </w:rPr>
        <w:t>бюджетного учреждения Омской области</w:t>
      </w:r>
      <w:r w:rsidRPr="00495746">
        <w:rPr>
          <w:rFonts w:ascii="Times New Roman" w:hAnsi="Times New Roman" w:cs="Times New Roman"/>
          <w:b/>
          <w:sz w:val="32"/>
          <w:szCs w:val="32"/>
        </w:rPr>
        <w:t xml:space="preserve"> «О</w:t>
      </w:r>
      <w:r w:rsidR="00E7615C" w:rsidRPr="00495746">
        <w:rPr>
          <w:rFonts w:ascii="Times New Roman" w:hAnsi="Times New Roman" w:cs="Times New Roman"/>
          <w:b/>
          <w:sz w:val="32"/>
          <w:szCs w:val="32"/>
        </w:rPr>
        <w:t>мский региональный бизнес-инкубатор»</w:t>
      </w:r>
      <w:r w:rsidRPr="00495746">
        <w:rPr>
          <w:rFonts w:ascii="Times New Roman" w:hAnsi="Times New Roman" w:cs="Times New Roman"/>
          <w:b/>
          <w:sz w:val="32"/>
          <w:szCs w:val="32"/>
        </w:rPr>
        <w:t xml:space="preserve"> </w:t>
      </w:r>
    </w:p>
    <w:p w:rsidR="00AD1452" w:rsidRPr="00495746" w:rsidRDefault="00AD1452" w:rsidP="00AD1452">
      <w:pPr>
        <w:spacing w:after="0" w:line="240" w:lineRule="auto"/>
        <w:ind w:left="4956"/>
        <w:jc w:val="both"/>
        <w:rPr>
          <w:rFonts w:ascii="Times New Roman" w:hAnsi="Times New Roman" w:cs="Times New Roman"/>
          <w:b/>
          <w:sz w:val="32"/>
          <w:szCs w:val="32"/>
        </w:rPr>
      </w:pPr>
    </w:p>
    <w:p w:rsidR="00AD1452" w:rsidRPr="00495746" w:rsidRDefault="00AD1452" w:rsidP="00AD1452">
      <w:pPr>
        <w:spacing w:after="0" w:line="240" w:lineRule="auto"/>
        <w:ind w:left="4248" w:firstLine="708"/>
        <w:jc w:val="both"/>
        <w:rPr>
          <w:rFonts w:ascii="Times New Roman" w:hAnsi="Times New Roman" w:cs="Times New Roman"/>
          <w:b/>
          <w:sz w:val="32"/>
          <w:szCs w:val="32"/>
        </w:rPr>
      </w:pPr>
      <w:r w:rsidRPr="00495746">
        <w:rPr>
          <w:rFonts w:ascii="Times New Roman" w:hAnsi="Times New Roman" w:cs="Times New Roman"/>
          <w:b/>
          <w:sz w:val="32"/>
          <w:szCs w:val="32"/>
        </w:rPr>
        <w:t>_______</w:t>
      </w:r>
      <w:r w:rsidR="00E7615C" w:rsidRPr="00495746">
        <w:rPr>
          <w:rFonts w:ascii="Times New Roman" w:hAnsi="Times New Roman" w:cs="Times New Roman"/>
          <w:b/>
          <w:sz w:val="32"/>
          <w:szCs w:val="32"/>
        </w:rPr>
        <w:t>_____</w:t>
      </w:r>
      <w:r w:rsidR="00495746">
        <w:rPr>
          <w:rFonts w:ascii="Times New Roman" w:hAnsi="Times New Roman" w:cs="Times New Roman"/>
          <w:b/>
          <w:sz w:val="32"/>
          <w:szCs w:val="32"/>
        </w:rPr>
        <w:t>__</w:t>
      </w:r>
      <w:r w:rsidRPr="00495746">
        <w:rPr>
          <w:rFonts w:ascii="Times New Roman" w:hAnsi="Times New Roman" w:cs="Times New Roman"/>
          <w:b/>
          <w:sz w:val="32"/>
          <w:szCs w:val="32"/>
        </w:rPr>
        <w:t xml:space="preserve"> </w:t>
      </w:r>
      <w:r w:rsidR="00E7615C" w:rsidRPr="00495746">
        <w:rPr>
          <w:rFonts w:ascii="Times New Roman" w:hAnsi="Times New Roman" w:cs="Times New Roman"/>
          <w:b/>
          <w:sz w:val="32"/>
          <w:szCs w:val="32"/>
        </w:rPr>
        <w:t>В.</w:t>
      </w:r>
      <w:r w:rsidR="00DF67A3" w:rsidRPr="00495746">
        <w:rPr>
          <w:rFonts w:ascii="Times New Roman" w:hAnsi="Times New Roman" w:cs="Times New Roman"/>
          <w:b/>
          <w:sz w:val="32"/>
          <w:szCs w:val="32"/>
        </w:rPr>
        <w:t xml:space="preserve"> </w:t>
      </w:r>
      <w:r w:rsidR="00E7615C" w:rsidRPr="00495746">
        <w:rPr>
          <w:rFonts w:ascii="Times New Roman" w:hAnsi="Times New Roman" w:cs="Times New Roman"/>
          <w:b/>
          <w:sz w:val="32"/>
          <w:szCs w:val="32"/>
        </w:rPr>
        <w:t>Ю.</w:t>
      </w:r>
      <w:r w:rsidR="00DF67A3" w:rsidRPr="00495746">
        <w:rPr>
          <w:rFonts w:ascii="Times New Roman" w:hAnsi="Times New Roman" w:cs="Times New Roman"/>
          <w:b/>
          <w:sz w:val="32"/>
          <w:szCs w:val="32"/>
        </w:rPr>
        <w:t xml:space="preserve"> </w:t>
      </w:r>
      <w:r w:rsidR="00E7615C" w:rsidRPr="00495746">
        <w:rPr>
          <w:rFonts w:ascii="Times New Roman" w:hAnsi="Times New Roman" w:cs="Times New Roman"/>
          <w:b/>
          <w:sz w:val="32"/>
          <w:szCs w:val="32"/>
        </w:rPr>
        <w:t>Соболев</w:t>
      </w:r>
    </w:p>
    <w:p w:rsidR="00DF67A3" w:rsidRPr="00495746" w:rsidRDefault="00DF67A3" w:rsidP="00AD1452">
      <w:pPr>
        <w:spacing w:after="0" w:line="240" w:lineRule="auto"/>
        <w:ind w:left="4248" w:firstLine="708"/>
        <w:jc w:val="both"/>
        <w:rPr>
          <w:rFonts w:ascii="Times New Roman" w:hAnsi="Times New Roman" w:cs="Times New Roman"/>
          <w:b/>
          <w:sz w:val="32"/>
          <w:szCs w:val="32"/>
        </w:rPr>
      </w:pPr>
    </w:p>
    <w:p w:rsidR="00AD1452" w:rsidRPr="00495746" w:rsidRDefault="00AD1452" w:rsidP="00AD1452">
      <w:pPr>
        <w:spacing w:after="0" w:line="240" w:lineRule="auto"/>
        <w:ind w:left="4248" w:firstLine="708"/>
        <w:jc w:val="both"/>
        <w:rPr>
          <w:rFonts w:ascii="Times New Roman" w:hAnsi="Times New Roman" w:cs="Times New Roman"/>
          <w:b/>
          <w:sz w:val="32"/>
          <w:szCs w:val="32"/>
        </w:rPr>
      </w:pPr>
      <w:r w:rsidRPr="00495746">
        <w:rPr>
          <w:rFonts w:ascii="Times New Roman" w:hAnsi="Times New Roman" w:cs="Times New Roman"/>
          <w:b/>
          <w:sz w:val="32"/>
          <w:szCs w:val="32"/>
        </w:rPr>
        <w:t>«__</w:t>
      </w:r>
      <w:r w:rsidR="00E7615C" w:rsidRPr="00495746">
        <w:rPr>
          <w:rFonts w:ascii="Times New Roman" w:hAnsi="Times New Roman" w:cs="Times New Roman"/>
          <w:b/>
          <w:sz w:val="32"/>
          <w:szCs w:val="32"/>
        </w:rPr>
        <w:t>__</w:t>
      </w:r>
      <w:r w:rsidRPr="00495746">
        <w:rPr>
          <w:rFonts w:ascii="Times New Roman" w:hAnsi="Times New Roman" w:cs="Times New Roman"/>
          <w:b/>
          <w:sz w:val="32"/>
          <w:szCs w:val="32"/>
        </w:rPr>
        <w:t>»_____________ 201</w:t>
      </w:r>
      <w:r w:rsidR="00E7615C" w:rsidRPr="00495746">
        <w:rPr>
          <w:rFonts w:ascii="Times New Roman" w:hAnsi="Times New Roman" w:cs="Times New Roman"/>
          <w:b/>
          <w:sz w:val="32"/>
          <w:szCs w:val="32"/>
        </w:rPr>
        <w:t>8</w:t>
      </w:r>
      <w:r w:rsidRPr="00495746">
        <w:rPr>
          <w:rFonts w:ascii="Times New Roman" w:hAnsi="Times New Roman" w:cs="Times New Roman"/>
          <w:b/>
          <w:sz w:val="32"/>
          <w:szCs w:val="32"/>
        </w:rPr>
        <w:t xml:space="preserve"> года</w:t>
      </w:r>
    </w:p>
    <w:p w:rsidR="00AD1452" w:rsidRPr="00495746" w:rsidRDefault="00AD1452" w:rsidP="00AD1452">
      <w:pPr>
        <w:pStyle w:val="consplusnormal"/>
        <w:spacing w:before="0" w:beforeAutospacing="0" w:after="0" w:afterAutospacing="0"/>
        <w:jc w:val="both"/>
        <w:rPr>
          <w:b/>
          <w:sz w:val="32"/>
          <w:szCs w:val="32"/>
          <w:lang w:eastAsia="en-US"/>
        </w:rPr>
      </w:pPr>
    </w:p>
    <w:p w:rsidR="00AD1452" w:rsidRPr="00495746" w:rsidRDefault="00AD1452" w:rsidP="00AD1452">
      <w:pPr>
        <w:pStyle w:val="ConsPlusNormal0"/>
        <w:jc w:val="center"/>
        <w:rPr>
          <w:rFonts w:ascii="Times New Roman" w:hAnsi="Times New Roman" w:cs="Times New Roman"/>
          <w:b/>
          <w:sz w:val="32"/>
          <w:szCs w:val="32"/>
        </w:rPr>
      </w:pPr>
    </w:p>
    <w:p w:rsidR="00AD1452" w:rsidRPr="00495746" w:rsidRDefault="00AD1452" w:rsidP="00AD1452">
      <w:pPr>
        <w:pStyle w:val="ConsPlusNormal0"/>
        <w:jc w:val="center"/>
        <w:rPr>
          <w:rFonts w:ascii="Times New Roman" w:hAnsi="Times New Roman" w:cs="Times New Roman"/>
          <w:b/>
          <w:sz w:val="32"/>
          <w:szCs w:val="32"/>
        </w:rPr>
      </w:pPr>
    </w:p>
    <w:p w:rsidR="00AD1452" w:rsidRPr="00495746" w:rsidRDefault="00AD1452" w:rsidP="00AD1452">
      <w:pPr>
        <w:pStyle w:val="ConsPlusNormal0"/>
        <w:jc w:val="center"/>
        <w:rPr>
          <w:rFonts w:ascii="Times New Roman" w:hAnsi="Times New Roman" w:cs="Times New Roman"/>
          <w:b/>
          <w:sz w:val="32"/>
          <w:szCs w:val="32"/>
        </w:rPr>
      </w:pPr>
    </w:p>
    <w:p w:rsidR="00AD1452" w:rsidRPr="00495746" w:rsidRDefault="00AD1452" w:rsidP="00AD1452">
      <w:pPr>
        <w:pStyle w:val="ConsPlusNormal0"/>
        <w:jc w:val="center"/>
        <w:rPr>
          <w:rFonts w:ascii="Times New Roman" w:hAnsi="Times New Roman" w:cs="Times New Roman"/>
          <w:b/>
          <w:sz w:val="32"/>
          <w:szCs w:val="32"/>
        </w:rPr>
      </w:pPr>
    </w:p>
    <w:p w:rsidR="00AD1452" w:rsidRDefault="001F6580" w:rsidP="00AD1452">
      <w:pPr>
        <w:pStyle w:val="ConsPlusNormal0"/>
        <w:jc w:val="center"/>
        <w:rPr>
          <w:rFonts w:ascii="Times New Roman" w:hAnsi="Times New Roman" w:cs="Times New Roman"/>
          <w:b/>
          <w:sz w:val="32"/>
          <w:szCs w:val="32"/>
        </w:rPr>
      </w:pPr>
      <w:r>
        <w:rPr>
          <w:rFonts w:ascii="Times New Roman" w:hAnsi="Times New Roman" w:cs="Times New Roman"/>
          <w:b/>
          <w:sz w:val="32"/>
          <w:szCs w:val="32"/>
        </w:rPr>
        <w:t xml:space="preserve">ПРОГРАММА </w:t>
      </w:r>
      <w:r w:rsidR="00AD1452" w:rsidRPr="00495746">
        <w:rPr>
          <w:rFonts w:ascii="Times New Roman" w:hAnsi="Times New Roman" w:cs="Times New Roman"/>
          <w:b/>
          <w:sz w:val="32"/>
          <w:szCs w:val="32"/>
        </w:rPr>
        <w:t>ПОВЫШЕНИ</w:t>
      </w:r>
      <w:r>
        <w:rPr>
          <w:rFonts w:ascii="Times New Roman" w:hAnsi="Times New Roman" w:cs="Times New Roman"/>
          <w:b/>
          <w:sz w:val="32"/>
          <w:szCs w:val="32"/>
        </w:rPr>
        <w:t>Я</w:t>
      </w:r>
      <w:r w:rsidR="00AD1452" w:rsidRPr="00495746">
        <w:rPr>
          <w:rFonts w:ascii="Times New Roman" w:hAnsi="Times New Roman" w:cs="Times New Roman"/>
          <w:b/>
          <w:sz w:val="32"/>
          <w:szCs w:val="32"/>
        </w:rPr>
        <w:t xml:space="preserve"> КВАЛИФИКАЦИИ </w:t>
      </w:r>
    </w:p>
    <w:p w:rsidR="001F6580" w:rsidRPr="00495746" w:rsidRDefault="001F6580" w:rsidP="00AD1452">
      <w:pPr>
        <w:pStyle w:val="ConsPlusNormal0"/>
        <w:jc w:val="center"/>
        <w:rPr>
          <w:rFonts w:ascii="Times New Roman" w:hAnsi="Times New Roman" w:cs="Times New Roman"/>
          <w:b/>
          <w:sz w:val="32"/>
          <w:szCs w:val="32"/>
        </w:rPr>
      </w:pPr>
    </w:p>
    <w:p w:rsidR="00034D6B" w:rsidRPr="00495746" w:rsidRDefault="00E108A5" w:rsidP="004D57EB">
      <w:pPr>
        <w:autoSpaceDE w:val="0"/>
        <w:autoSpaceDN w:val="0"/>
        <w:adjustRightInd w:val="0"/>
        <w:spacing w:after="0" w:line="360" w:lineRule="auto"/>
        <w:ind w:left="567"/>
        <w:jc w:val="center"/>
        <w:rPr>
          <w:rFonts w:ascii="Times New Roman" w:hAnsi="Times New Roman" w:cs="Times New Roman"/>
          <w:b/>
          <w:sz w:val="32"/>
          <w:szCs w:val="32"/>
        </w:rPr>
      </w:pPr>
      <w:r w:rsidRPr="00495746">
        <w:rPr>
          <w:rFonts w:ascii="Times New Roman" w:hAnsi="Times New Roman" w:cs="Times New Roman"/>
          <w:b/>
          <w:sz w:val="32"/>
          <w:szCs w:val="32"/>
        </w:rPr>
        <w:t xml:space="preserve"> </w:t>
      </w:r>
      <w:r w:rsidR="00034D6B" w:rsidRPr="00495746">
        <w:rPr>
          <w:rFonts w:ascii="Times New Roman" w:hAnsi="Times New Roman" w:cs="Times New Roman"/>
          <w:b/>
          <w:sz w:val="32"/>
          <w:szCs w:val="32"/>
        </w:rPr>
        <w:t>«</w:t>
      </w:r>
      <w:r w:rsidR="004D57EB" w:rsidRPr="00495746">
        <w:rPr>
          <w:rFonts w:ascii="Times New Roman" w:hAnsi="Times New Roman" w:cs="Times New Roman"/>
          <w:b/>
          <w:sz w:val="32"/>
          <w:szCs w:val="32"/>
        </w:rPr>
        <w:t>Управление государственными и муниципальными закупками в контрактной системе</w:t>
      </w:r>
      <w:r w:rsidR="00034D6B" w:rsidRPr="00495746">
        <w:rPr>
          <w:rFonts w:ascii="Times New Roman" w:hAnsi="Times New Roman" w:cs="Times New Roman"/>
          <w:b/>
          <w:sz w:val="32"/>
          <w:szCs w:val="32"/>
        </w:rPr>
        <w:t>»</w:t>
      </w:r>
    </w:p>
    <w:p w:rsidR="00034D6B" w:rsidRPr="00495746" w:rsidRDefault="004D57EB" w:rsidP="00E108A5">
      <w:pPr>
        <w:autoSpaceDE w:val="0"/>
        <w:autoSpaceDN w:val="0"/>
        <w:adjustRightInd w:val="0"/>
        <w:spacing w:after="0" w:line="360" w:lineRule="auto"/>
        <w:ind w:left="567"/>
        <w:jc w:val="center"/>
        <w:rPr>
          <w:rFonts w:ascii="Times New Roman" w:hAnsi="Times New Roman" w:cs="Times New Roman"/>
          <w:b/>
          <w:sz w:val="32"/>
          <w:szCs w:val="32"/>
        </w:rPr>
      </w:pPr>
      <w:r w:rsidRPr="00495746">
        <w:rPr>
          <w:rFonts w:ascii="Times New Roman" w:hAnsi="Times New Roman" w:cs="Times New Roman"/>
          <w:b/>
          <w:sz w:val="32"/>
          <w:szCs w:val="32"/>
        </w:rPr>
        <w:t>(1</w:t>
      </w:r>
      <w:r w:rsidR="00E7615C" w:rsidRPr="00495746">
        <w:rPr>
          <w:rFonts w:ascii="Times New Roman" w:hAnsi="Times New Roman" w:cs="Times New Roman"/>
          <w:b/>
          <w:sz w:val="32"/>
          <w:szCs w:val="32"/>
        </w:rPr>
        <w:t>08</w:t>
      </w:r>
      <w:r w:rsidR="00260D96" w:rsidRPr="00495746">
        <w:rPr>
          <w:rFonts w:ascii="Times New Roman" w:hAnsi="Times New Roman" w:cs="Times New Roman"/>
          <w:b/>
          <w:sz w:val="32"/>
          <w:szCs w:val="32"/>
        </w:rPr>
        <w:t xml:space="preserve"> академических час</w:t>
      </w:r>
      <w:r w:rsidR="00BF3D44">
        <w:rPr>
          <w:rFonts w:ascii="Times New Roman" w:hAnsi="Times New Roman" w:cs="Times New Roman"/>
          <w:b/>
          <w:sz w:val="32"/>
          <w:szCs w:val="32"/>
        </w:rPr>
        <w:t>ов</w:t>
      </w:r>
      <w:r w:rsidR="00260D96" w:rsidRPr="00495746">
        <w:rPr>
          <w:rFonts w:ascii="Times New Roman" w:hAnsi="Times New Roman" w:cs="Times New Roman"/>
          <w:b/>
          <w:sz w:val="32"/>
          <w:szCs w:val="32"/>
        </w:rPr>
        <w:t>)</w:t>
      </w: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034D6B" w:rsidRDefault="00034D6B" w:rsidP="00034D6B">
      <w:pPr>
        <w:autoSpaceDE w:val="0"/>
        <w:autoSpaceDN w:val="0"/>
        <w:adjustRightInd w:val="0"/>
        <w:spacing w:after="0" w:line="240" w:lineRule="auto"/>
        <w:ind w:left="567"/>
        <w:jc w:val="center"/>
        <w:rPr>
          <w:rFonts w:ascii="Times New Roman" w:hAnsi="Times New Roman" w:cs="Times New Roman"/>
          <w:sz w:val="28"/>
          <w:szCs w:val="28"/>
        </w:rPr>
      </w:pPr>
    </w:p>
    <w:p w:rsidR="003A0CEF" w:rsidRDefault="003A0CEF" w:rsidP="00034D6B">
      <w:pPr>
        <w:autoSpaceDE w:val="0"/>
        <w:autoSpaceDN w:val="0"/>
        <w:adjustRightInd w:val="0"/>
        <w:spacing w:after="0" w:line="240" w:lineRule="auto"/>
        <w:ind w:left="567"/>
        <w:jc w:val="center"/>
        <w:rPr>
          <w:rFonts w:ascii="Times New Roman" w:hAnsi="Times New Roman" w:cs="Times New Roman"/>
          <w:sz w:val="28"/>
          <w:szCs w:val="28"/>
        </w:rPr>
      </w:pPr>
    </w:p>
    <w:p w:rsidR="003A0CEF" w:rsidRDefault="003A0CEF" w:rsidP="00034D6B">
      <w:pPr>
        <w:autoSpaceDE w:val="0"/>
        <w:autoSpaceDN w:val="0"/>
        <w:adjustRightInd w:val="0"/>
        <w:spacing w:after="0" w:line="240" w:lineRule="auto"/>
        <w:ind w:left="567"/>
        <w:jc w:val="center"/>
        <w:rPr>
          <w:rFonts w:ascii="Times New Roman" w:hAnsi="Times New Roman" w:cs="Times New Roman"/>
          <w:sz w:val="28"/>
          <w:szCs w:val="28"/>
        </w:rPr>
      </w:pPr>
    </w:p>
    <w:p w:rsidR="003A0CEF" w:rsidRDefault="003A0CEF" w:rsidP="003A0CEF">
      <w:pPr>
        <w:autoSpaceDE w:val="0"/>
        <w:autoSpaceDN w:val="0"/>
        <w:adjustRightInd w:val="0"/>
        <w:spacing w:after="0" w:line="240" w:lineRule="auto"/>
        <w:rPr>
          <w:rFonts w:ascii="Times New Roman" w:hAnsi="Times New Roman" w:cs="Times New Roman"/>
          <w:sz w:val="28"/>
          <w:szCs w:val="28"/>
        </w:rPr>
      </w:pPr>
    </w:p>
    <w:p w:rsidR="00E108A5" w:rsidRDefault="00E108A5" w:rsidP="00E108A5">
      <w:pPr>
        <w:pStyle w:val="consplusnormal"/>
        <w:spacing w:before="0" w:beforeAutospacing="0" w:after="0" w:afterAutospacing="0"/>
        <w:rPr>
          <w:b/>
          <w:sz w:val="28"/>
          <w:szCs w:val="28"/>
        </w:rPr>
      </w:pPr>
    </w:p>
    <w:p w:rsidR="00E108A5" w:rsidRDefault="00E108A5" w:rsidP="00E108A5">
      <w:pPr>
        <w:pStyle w:val="consplusnormal"/>
        <w:spacing w:before="0" w:beforeAutospacing="0" w:after="0" w:afterAutospacing="0"/>
        <w:jc w:val="center"/>
        <w:rPr>
          <w:b/>
          <w:sz w:val="28"/>
          <w:szCs w:val="28"/>
        </w:rPr>
      </w:pPr>
      <w:r>
        <w:rPr>
          <w:b/>
          <w:sz w:val="28"/>
          <w:szCs w:val="28"/>
        </w:rPr>
        <w:t xml:space="preserve">г. </w:t>
      </w:r>
      <w:r w:rsidR="00E7615C">
        <w:rPr>
          <w:b/>
          <w:sz w:val="28"/>
          <w:szCs w:val="28"/>
        </w:rPr>
        <w:t>Омск</w:t>
      </w:r>
    </w:p>
    <w:p w:rsidR="00E108A5" w:rsidRDefault="00E108A5" w:rsidP="003A0CEF">
      <w:pPr>
        <w:pStyle w:val="consplusnormal"/>
        <w:spacing w:before="0" w:beforeAutospacing="0" w:after="0" w:afterAutospacing="0"/>
        <w:jc w:val="center"/>
        <w:rPr>
          <w:b/>
          <w:sz w:val="28"/>
          <w:szCs w:val="28"/>
        </w:rPr>
      </w:pPr>
      <w:r>
        <w:rPr>
          <w:b/>
          <w:sz w:val="28"/>
          <w:szCs w:val="28"/>
        </w:rPr>
        <w:t>201</w:t>
      </w:r>
      <w:r w:rsidR="00E7615C">
        <w:rPr>
          <w:b/>
          <w:sz w:val="28"/>
          <w:szCs w:val="28"/>
        </w:rPr>
        <w:t>8</w:t>
      </w:r>
      <w:r>
        <w:rPr>
          <w:b/>
          <w:sz w:val="28"/>
          <w:szCs w:val="28"/>
        </w:rPr>
        <w:t xml:space="preserve"> год</w:t>
      </w:r>
    </w:p>
    <w:p w:rsidR="001F6580" w:rsidRDefault="001F6580" w:rsidP="003A0CEF">
      <w:pPr>
        <w:pStyle w:val="consplusnormal"/>
        <w:spacing w:before="0" w:beforeAutospacing="0" w:after="0" w:afterAutospacing="0"/>
        <w:jc w:val="center"/>
        <w:rPr>
          <w:b/>
          <w:sz w:val="28"/>
          <w:szCs w:val="28"/>
        </w:rPr>
      </w:pPr>
    </w:p>
    <w:p w:rsidR="001F6580" w:rsidRDefault="001F6580" w:rsidP="003A0CEF">
      <w:pPr>
        <w:pStyle w:val="consplusnormal"/>
        <w:spacing w:before="0" w:beforeAutospacing="0" w:after="0" w:afterAutospacing="0"/>
        <w:jc w:val="center"/>
        <w:rPr>
          <w:b/>
          <w:sz w:val="28"/>
          <w:szCs w:val="28"/>
        </w:rPr>
      </w:pPr>
    </w:p>
    <w:p w:rsidR="001F6580" w:rsidRDefault="001F6580" w:rsidP="003A0CEF">
      <w:pPr>
        <w:pStyle w:val="consplusnormal"/>
        <w:spacing w:before="0" w:beforeAutospacing="0" w:after="0" w:afterAutospacing="0"/>
        <w:jc w:val="center"/>
        <w:rPr>
          <w:b/>
          <w:sz w:val="28"/>
          <w:szCs w:val="28"/>
        </w:rPr>
      </w:pPr>
    </w:p>
    <w:p w:rsidR="001F6580" w:rsidRDefault="001F6580" w:rsidP="003A0CEF">
      <w:pPr>
        <w:pStyle w:val="consplusnormal"/>
        <w:spacing w:before="0" w:beforeAutospacing="0" w:after="0" w:afterAutospacing="0"/>
        <w:jc w:val="center"/>
        <w:rPr>
          <w:b/>
          <w:sz w:val="28"/>
          <w:szCs w:val="28"/>
        </w:rPr>
      </w:pPr>
    </w:p>
    <w:p w:rsidR="001F6580" w:rsidRPr="003A0CEF" w:rsidRDefault="001F6580" w:rsidP="003A0CEF">
      <w:pPr>
        <w:pStyle w:val="consplusnormal"/>
        <w:spacing w:before="0" w:beforeAutospacing="0" w:after="0" w:afterAutospacing="0"/>
        <w:jc w:val="center"/>
        <w:rPr>
          <w:b/>
          <w:sz w:val="28"/>
          <w:szCs w:val="28"/>
        </w:rPr>
      </w:pPr>
    </w:p>
    <w:p w:rsidR="003A0CEF" w:rsidRDefault="003A0CEF" w:rsidP="003A0CEF">
      <w:pPr>
        <w:pStyle w:val="consplusnormal"/>
        <w:spacing w:before="0" w:beforeAutospacing="0" w:after="0" w:afterAutospacing="0"/>
        <w:jc w:val="center"/>
        <w:rPr>
          <w:b/>
          <w:sz w:val="28"/>
          <w:szCs w:val="28"/>
        </w:rPr>
      </w:pPr>
    </w:p>
    <w:p w:rsidR="003A0CEF" w:rsidRPr="00E7615C" w:rsidRDefault="00E7615C" w:rsidP="00E7615C">
      <w:pPr>
        <w:pStyle w:val="ab"/>
        <w:numPr>
          <w:ilvl w:val="0"/>
          <w:numId w:val="1"/>
        </w:num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Описание </w:t>
      </w:r>
      <w:r w:rsidR="003A0CEF" w:rsidRPr="00E7615C">
        <w:rPr>
          <w:rFonts w:ascii="Times New Roman" w:hAnsi="Times New Roman"/>
          <w:b/>
          <w:sz w:val="28"/>
          <w:szCs w:val="28"/>
        </w:rPr>
        <w:t>учебной программ</w:t>
      </w:r>
      <w:r>
        <w:rPr>
          <w:rFonts w:ascii="Times New Roman" w:hAnsi="Times New Roman"/>
          <w:b/>
          <w:sz w:val="28"/>
          <w:szCs w:val="28"/>
        </w:rPr>
        <w:t>ы</w:t>
      </w:r>
      <w:r w:rsidR="003A0CEF" w:rsidRPr="00E7615C">
        <w:rPr>
          <w:rFonts w:ascii="Times New Roman" w:hAnsi="Times New Roman"/>
          <w:b/>
          <w:sz w:val="28"/>
          <w:szCs w:val="28"/>
        </w:rPr>
        <w:t xml:space="preserve"> по</w:t>
      </w:r>
      <w:r w:rsidR="008F1F56" w:rsidRPr="00E7615C">
        <w:rPr>
          <w:rFonts w:ascii="Times New Roman" w:hAnsi="Times New Roman"/>
          <w:b/>
          <w:sz w:val="28"/>
          <w:szCs w:val="28"/>
        </w:rPr>
        <w:t>вышения квалификации по курсу «</w:t>
      </w:r>
      <w:r w:rsidR="004D57EB" w:rsidRPr="00E7615C">
        <w:rPr>
          <w:rFonts w:ascii="Times New Roman" w:hAnsi="Times New Roman"/>
          <w:b/>
          <w:bCs/>
          <w:sz w:val="28"/>
          <w:szCs w:val="28"/>
        </w:rPr>
        <w:t>Управление государственными и муниципальными закупками в контрактной системе</w:t>
      </w:r>
      <w:r w:rsidR="003A0CEF" w:rsidRPr="00E7615C">
        <w:rPr>
          <w:rFonts w:ascii="Times New Roman" w:hAnsi="Times New Roman"/>
          <w:b/>
          <w:bCs/>
          <w:sz w:val="28"/>
          <w:szCs w:val="28"/>
        </w:rPr>
        <w:t xml:space="preserve">» </w:t>
      </w:r>
      <w:r w:rsidR="003A0CEF" w:rsidRPr="00E7615C">
        <w:rPr>
          <w:rFonts w:ascii="Times New Roman" w:hAnsi="Times New Roman"/>
          <w:b/>
          <w:sz w:val="28"/>
          <w:szCs w:val="28"/>
        </w:rPr>
        <w:t xml:space="preserve">в </w:t>
      </w:r>
      <w:r w:rsidR="00DF67A3">
        <w:rPr>
          <w:rFonts w:ascii="Times New Roman" w:hAnsi="Times New Roman"/>
          <w:b/>
          <w:sz w:val="28"/>
          <w:szCs w:val="28"/>
        </w:rPr>
        <w:t>бюджетном учреждении Омской области</w:t>
      </w:r>
      <w:r w:rsidRPr="00E7615C">
        <w:rPr>
          <w:rFonts w:ascii="Times New Roman" w:hAnsi="Times New Roman"/>
          <w:b/>
          <w:sz w:val="28"/>
          <w:szCs w:val="28"/>
        </w:rPr>
        <w:t xml:space="preserve"> «Омский региональный бизнес-инкубатор»</w:t>
      </w:r>
    </w:p>
    <w:p w:rsidR="00E7615C" w:rsidRPr="00E7615C" w:rsidRDefault="00E7615C" w:rsidP="00E7615C">
      <w:pPr>
        <w:autoSpaceDE w:val="0"/>
        <w:autoSpaceDN w:val="0"/>
        <w:adjustRightInd w:val="0"/>
        <w:spacing w:after="0" w:line="240" w:lineRule="auto"/>
        <w:ind w:left="567"/>
        <w:jc w:val="both"/>
        <w:rPr>
          <w:rFonts w:ascii="Times New Roman" w:hAnsi="Times New Roman"/>
          <w:sz w:val="16"/>
          <w:szCs w:val="16"/>
        </w:rPr>
      </w:pPr>
    </w:p>
    <w:p w:rsidR="004D57EB" w:rsidRDefault="00CE6EC8" w:rsidP="004D57EB">
      <w:pPr>
        <w:spacing w:after="0" w:line="240" w:lineRule="auto"/>
        <w:ind w:firstLine="540"/>
        <w:jc w:val="both"/>
        <w:rPr>
          <w:rFonts w:ascii="Times New Roman" w:hAnsi="Times New Roman"/>
          <w:color w:val="FF0000"/>
          <w:sz w:val="28"/>
          <w:szCs w:val="28"/>
          <w:lang w:eastAsia="ru-RU"/>
        </w:rPr>
      </w:pPr>
      <w:r>
        <w:rPr>
          <w:rFonts w:ascii="Times New Roman" w:hAnsi="Times New Roman"/>
          <w:sz w:val="28"/>
          <w:szCs w:val="28"/>
        </w:rPr>
        <w:t>П</w:t>
      </w:r>
      <w:r w:rsidR="003A0CEF" w:rsidRPr="00790816">
        <w:rPr>
          <w:rFonts w:ascii="Times New Roman" w:hAnsi="Times New Roman"/>
          <w:sz w:val="28"/>
          <w:szCs w:val="28"/>
        </w:rPr>
        <w:t>рограмма повышения квалификации по курсу «</w:t>
      </w:r>
      <w:r w:rsidR="004D57EB" w:rsidRPr="004D57EB">
        <w:rPr>
          <w:rFonts w:ascii="Times New Roman" w:hAnsi="Times New Roman"/>
          <w:sz w:val="28"/>
          <w:szCs w:val="28"/>
        </w:rPr>
        <w:t>Управление государственными и муниципальными закупками в контрактной системе</w:t>
      </w:r>
      <w:r w:rsidR="003A0CEF" w:rsidRPr="00790816">
        <w:rPr>
          <w:rFonts w:ascii="Times New Roman" w:hAnsi="Times New Roman"/>
          <w:bCs/>
          <w:sz w:val="28"/>
          <w:szCs w:val="28"/>
        </w:rPr>
        <w:t>»</w:t>
      </w:r>
      <w:r w:rsidR="003A0CEF" w:rsidRPr="00790816">
        <w:rPr>
          <w:rFonts w:ascii="Times New Roman" w:hAnsi="Times New Roman"/>
          <w:b/>
          <w:bCs/>
          <w:sz w:val="28"/>
          <w:szCs w:val="28"/>
        </w:rPr>
        <w:t xml:space="preserve"> </w:t>
      </w:r>
      <w:r w:rsidR="003A0CEF" w:rsidRPr="00790816">
        <w:rPr>
          <w:rFonts w:ascii="Times New Roman" w:hAnsi="Times New Roman"/>
          <w:sz w:val="28"/>
          <w:szCs w:val="28"/>
        </w:rPr>
        <w:t xml:space="preserve">разработана </w:t>
      </w:r>
      <w:r w:rsidR="003A0CEF">
        <w:rPr>
          <w:rFonts w:ascii="Times New Roman" w:hAnsi="Times New Roman"/>
          <w:sz w:val="28"/>
          <w:szCs w:val="28"/>
        </w:rPr>
        <w:t>в соответствии с требованием Федерального Закона «Об образовании в Российской Федерации</w:t>
      </w:r>
      <w:r w:rsidR="00920457">
        <w:rPr>
          <w:rFonts w:ascii="Times New Roman" w:hAnsi="Times New Roman"/>
          <w:sz w:val="28"/>
          <w:szCs w:val="28"/>
        </w:rPr>
        <w:t>»</w:t>
      </w:r>
    </w:p>
    <w:p w:rsidR="00D4717B" w:rsidRPr="004D57EB" w:rsidRDefault="003A0CEF" w:rsidP="004D57EB">
      <w:pPr>
        <w:spacing w:after="0" w:line="240" w:lineRule="auto"/>
        <w:ind w:firstLine="540"/>
        <w:jc w:val="both"/>
        <w:rPr>
          <w:rFonts w:ascii="Times New Roman" w:hAnsi="Times New Roman"/>
          <w:color w:val="FF0000"/>
          <w:sz w:val="28"/>
          <w:szCs w:val="28"/>
          <w:lang w:eastAsia="ru-RU"/>
        </w:rPr>
      </w:pPr>
      <w:r w:rsidRPr="002D3D09">
        <w:rPr>
          <w:rFonts w:ascii="Times New Roman" w:hAnsi="Times New Roman" w:cs="Times New Roman"/>
          <w:b/>
          <w:sz w:val="28"/>
          <w:szCs w:val="28"/>
        </w:rPr>
        <w:t>Цель</w:t>
      </w:r>
      <w:r w:rsidR="00D4717B">
        <w:rPr>
          <w:rFonts w:ascii="Times New Roman" w:hAnsi="Times New Roman" w:cs="Times New Roman"/>
          <w:sz w:val="28"/>
          <w:szCs w:val="28"/>
        </w:rPr>
        <w:t xml:space="preserve"> изучения программы: </w:t>
      </w:r>
      <w:r w:rsidR="004D57EB" w:rsidRPr="004D57EB">
        <w:rPr>
          <w:rFonts w:ascii="Times New Roman" w:hAnsi="Times New Roman" w:cs="Times New Roman"/>
          <w:sz w:val="28"/>
          <w:szCs w:val="28"/>
        </w:rPr>
        <w:t>получить представление о контрактной системе в сфере закупок товаров, работ, услуг для обеспечения государственных и муниципальных нужд, научиться применять полученные знания и умения на практике при осуществлении закупочной деятельн</w:t>
      </w:r>
      <w:r w:rsidR="004D57EB">
        <w:rPr>
          <w:rFonts w:ascii="Times New Roman" w:hAnsi="Times New Roman" w:cs="Times New Roman"/>
          <w:sz w:val="28"/>
          <w:szCs w:val="28"/>
        </w:rPr>
        <w:t>ости и формировании отчетности.</w:t>
      </w:r>
    </w:p>
    <w:p w:rsidR="00D4717B" w:rsidRPr="005F1ADF" w:rsidRDefault="003A0CEF" w:rsidP="00C7283F">
      <w:pPr>
        <w:tabs>
          <w:tab w:val="left" w:pos="9497"/>
        </w:tabs>
        <w:autoSpaceDE w:val="0"/>
        <w:autoSpaceDN w:val="0"/>
        <w:adjustRightInd w:val="0"/>
        <w:spacing w:after="0" w:line="240" w:lineRule="auto"/>
        <w:ind w:right="-1" w:firstLine="567"/>
        <w:jc w:val="both"/>
        <w:rPr>
          <w:rFonts w:ascii="Times New Roman" w:hAnsi="Times New Roman" w:cs="Times New Roman"/>
          <w:sz w:val="40"/>
          <w:szCs w:val="25"/>
        </w:rPr>
      </w:pPr>
      <w:r w:rsidRPr="002D3D09">
        <w:rPr>
          <w:rFonts w:ascii="Times New Roman" w:hAnsi="Times New Roman" w:cs="Times New Roman"/>
          <w:b/>
          <w:sz w:val="28"/>
          <w:szCs w:val="28"/>
        </w:rPr>
        <w:t xml:space="preserve">Задачи </w:t>
      </w:r>
      <w:r w:rsidRPr="002D3D09">
        <w:rPr>
          <w:rFonts w:ascii="Times New Roman" w:hAnsi="Times New Roman" w:cs="Times New Roman"/>
          <w:sz w:val="28"/>
          <w:szCs w:val="28"/>
        </w:rPr>
        <w:t>обучения:</w:t>
      </w:r>
      <w:r w:rsidR="005F1ADF">
        <w:rPr>
          <w:rFonts w:ascii="Times New Roman" w:hAnsi="Times New Roman" w:cs="Times New Roman"/>
          <w:color w:val="000000"/>
          <w:sz w:val="28"/>
          <w:szCs w:val="28"/>
        </w:rPr>
        <w:t xml:space="preserve"> </w:t>
      </w:r>
      <w:r w:rsidR="005F1ADF" w:rsidRPr="005F1ADF">
        <w:rPr>
          <w:rFonts w:ascii="Times New Roman" w:hAnsi="Times New Roman" w:cs="Times New Roman"/>
          <w:sz w:val="28"/>
        </w:rPr>
        <w:t>развить компетенцию специалистов в области государственных и муниципальных закупок, что позволит эффективно использовать средства бюджета и внебюджетных источников финансирования для обеспечения государственных и муниципальных нужд</w:t>
      </w:r>
      <w:r w:rsidR="005F1ADF" w:rsidRPr="005F1ADF">
        <w:rPr>
          <w:rFonts w:ascii="Times New Roman" w:hAnsi="Times New Roman" w:cs="Times New Roman"/>
          <w:color w:val="444444"/>
          <w:sz w:val="28"/>
          <w:szCs w:val="21"/>
        </w:rPr>
        <w:t>.</w:t>
      </w:r>
    </w:p>
    <w:p w:rsidR="003A0CEF" w:rsidRDefault="003A0CEF" w:rsidP="003A0CEF">
      <w:pPr>
        <w:spacing w:after="0" w:line="240" w:lineRule="auto"/>
        <w:ind w:firstLine="540"/>
        <w:jc w:val="both"/>
        <w:rPr>
          <w:rFonts w:ascii="Times New Roman" w:hAnsi="Times New Roman"/>
          <w:sz w:val="28"/>
          <w:szCs w:val="28"/>
          <w:lang w:eastAsia="ru-RU"/>
        </w:rPr>
      </w:pPr>
      <w:r w:rsidRPr="002D3D09">
        <w:rPr>
          <w:rFonts w:ascii="Times New Roman" w:hAnsi="Times New Roman"/>
          <w:sz w:val="28"/>
          <w:szCs w:val="28"/>
          <w:lang w:eastAsia="ru-RU"/>
        </w:rPr>
        <w:t xml:space="preserve">Содержание </w:t>
      </w:r>
      <w:r w:rsidR="00CE6EC8">
        <w:rPr>
          <w:rFonts w:ascii="Times New Roman" w:hAnsi="Times New Roman"/>
          <w:sz w:val="28"/>
          <w:szCs w:val="28"/>
          <w:lang w:eastAsia="ru-RU"/>
        </w:rPr>
        <w:t>учебной</w:t>
      </w:r>
      <w:r w:rsidRPr="002D3D09">
        <w:rPr>
          <w:rFonts w:ascii="Times New Roman" w:hAnsi="Times New Roman"/>
          <w:sz w:val="28"/>
          <w:szCs w:val="28"/>
          <w:lang w:eastAsia="ru-RU"/>
        </w:rPr>
        <w:t xml:space="preserve"> программы представлено </w:t>
      </w:r>
      <w:r w:rsidR="00E7615C">
        <w:rPr>
          <w:rFonts w:ascii="Times New Roman" w:hAnsi="Times New Roman"/>
          <w:sz w:val="28"/>
          <w:szCs w:val="28"/>
          <w:lang w:eastAsia="ru-RU"/>
        </w:rPr>
        <w:t>описанием</w:t>
      </w:r>
      <w:r w:rsidRPr="002D3D09">
        <w:rPr>
          <w:rFonts w:ascii="Times New Roman" w:hAnsi="Times New Roman"/>
          <w:sz w:val="28"/>
          <w:szCs w:val="28"/>
          <w:lang w:eastAsia="ru-RU"/>
        </w:rPr>
        <w:t>, рабочим  учебным планом,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w:t>
      </w:r>
      <w:r>
        <w:rPr>
          <w:rFonts w:ascii="Times New Roman" w:hAnsi="Times New Roman"/>
          <w:sz w:val="28"/>
          <w:szCs w:val="28"/>
          <w:lang w:eastAsia="ru-RU"/>
        </w:rPr>
        <w:t>ализацию  программы.</w:t>
      </w:r>
    </w:p>
    <w:p w:rsidR="003A0CEF" w:rsidRDefault="003A0CEF" w:rsidP="003A0CEF">
      <w:pPr>
        <w:spacing w:after="0" w:line="240" w:lineRule="auto"/>
        <w:ind w:firstLine="540"/>
        <w:jc w:val="both"/>
        <w:rPr>
          <w:rFonts w:ascii="Times New Roman" w:hAnsi="Times New Roman"/>
          <w:sz w:val="28"/>
          <w:szCs w:val="28"/>
          <w:lang w:eastAsia="ru-RU"/>
        </w:rPr>
      </w:pPr>
      <w:r w:rsidRPr="00425ABB">
        <w:rPr>
          <w:rFonts w:ascii="Times New Roman" w:hAnsi="Times New Roman"/>
          <w:sz w:val="28"/>
          <w:szCs w:val="28"/>
          <w:lang w:eastAsia="ru-RU"/>
        </w:rPr>
        <w:t xml:space="preserve">Рабочий учебный план содержит перечень учебных </w:t>
      </w:r>
      <w:r w:rsidR="00CE6EC8">
        <w:rPr>
          <w:rFonts w:ascii="Times New Roman" w:hAnsi="Times New Roman"/>
          <w:sz w:val="28"/>
          <w:szCs w:val="28"/>
          <w:lang w:eastAsia="ru-RU"/>
        </w:rPr>
        <w:t>тем и разделов</w:t>
      </w:r>
      <w:r>
        <w:rPr>
          <w:rFonts w:ascii="Times New Roman" w:hAnsi="Times New Roman"/>
          <w:sz w:val="28"/>
          <w:szCs w:val="28"/>
          <w:lang w:eastAsia="ru-RU"/>
        </w:rPr>
        <w:t xml:space="preserve">, </w:t>
      </w:r>
      <w:r w:rsidRPr="00425ABB">
        <w:rPr>
          <w:rFonts w:ascii="Times New Roman" w:hAnsi="Times New Roman"/>
          <w:sz w:val="28"/>
          <w:szCs w:val="28"/>
          <w:lang w:eastAsia="ru-RU"/>
        </w:rPr>
        <w:t xml:space="preserve">с указанием времени, отводимого на </w:t>
      </w:r>
      <w:r w:rsidR="00CE6EC8" w:rsidRPr="00425ABB">
        <w:rPr>
          <w:rFonts w:ascii="Times New Roman" w:hAnsi="Times New Roman"/>
          <w:sz w:val="28"/>
          <w:szCs w:val="28"/>
          <w:lang w:eastAsia="ru-RU"/>
        </w:rPr>
        <w:t xml:space="preserve">теоретические  </w:t>
      </w:r>
      <w:r w:rsidRPr="00425ABB">
        <w:rPr>
          <w:rFonts w:ascii="Times New Roman" w:hAnsi="Times New Roman"/>
          <w:sz w:val="28"/>
          <w:szCs w:val="28"/>
          <w:lang w:eastAsia="ru-RU"/>
        </w:rPr>
        <w:t xml:space="preserve">освоение учебных </w:t>
      </w:r>
      <w:r w:rsidR="00CE6EC8">
        <w:rPr>
          <w:rFonts w:ascii="Times New Roman" w:hAnsi="Times New Roman"/>
          <w:sz w:val="28"/>
          <w:szCs w:val="28"/>
          <w:lang w:eastAsia="ru-RU"/>
        </w:rPr>
        <w:t xml:space="preserve">тем и </w:t>
      </w:r>
      <w:r>
        <w:rPr>
          <w:rFonts w:ascii="Times New Roman" w:hAnsi="Times New Roman"/>
          <w:sz w:val="28"/>
          <w:szCs w:val="28"/>
          <w:lang w:eastAsia="ru-RU"/>
        </w:rPr>
        <w:t>разделов</w:t>
      </w:r>
      <w:r w:rsidR="00CE6EC8">
        <w:rPr>
          <w:rFonts w:ascii="Times New Roman" w:hAnsi="Times New Roman"/>
          <w:sz w:val="28"/>
          <w:szCs w:val="28"/>
          <w:lang w:eastAsia="ru-RU"/>
        </w:rPr>
        <w:t xml:space="preserve">, включая время на </w:t>
      </w:r>
      <w:r w:rsidRPr="00425ABB">
        <w:rPr>
          <w:rFonts w:ascii="Times New Roman" w:hAnsi="Times New Roman"/>
          <w:sz w:val="28"/>
          <w:szCs w:val="28"/>
          <w:lang w:eastAsia="ru-RU"/>
        </w:rPr>
        <w:t>практические занятия.</w:t>
      </w:r>
    </w:p>
    <w:p w:rsidR="003A0CEF" w:rsidRDefault="003A0CEF" w:rsidP="003A0CEF">
      <w:pPr>
        <w:spacing w:after="0" w:line="240" w:lineRule="auto"/>
        <w:ind w:firstLine="540"/>
        <w:jc w:val="both"/>
        <w:rPr>
          <w:rFonts w:ascii="Times New Roman" w:hAnsi="Times New Roman"/>
          <w:sz w:val="28"/>
          <w:szCs w:val="28"/>
          <w:lang w:eastAsia="ru-RU"/>
        </w:rPr>
      </w:pPr>
      <w:r w:rsidRPr="00425ABB">
        <w:rPr>
          <w:rFonts w:ascii="Times New Roman" w:hAnsi="Times New Roman"/>
          <w:sz w:val="28"/>
          <w:szCs w:val="28"/>
          <w:lang w:eastAsia="ru-RU"/>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w:t>
      </w:r>
      <w:r>
        <w:rPr>
          <w:rFonts w:ascii="Times New Roman" w:hAnsi="Times New Roman"/>
          <w:sz w:val="28"/>
          <w:szCs w:val="28"/>
          <w:lang w:eastAsia="ru-RU"/>
        </w:rPr>
        <w:t>еализацию  программы.</w:t>
      </w:r>
    </w:p>
    <w:p w:rsidR="003A0CEF" w:rsidRDefault="00CE6EC8" w:rsidP="003A0CEF">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w:t>
      </w:r>
      <w:r w:rsidR="003A0CEF" w:rsidRPr="00425ABB">
        <w:rPr>
          <w:rFonts w:ascii="Times New Roman" w:hAnsi="Times New Roman"/>
          <w:sz w:val="28"/>
          <w:szCs w:val="28"/>
          <w:lang w:eastAsia="ru-RU"/>
        </w:rPr>
        <w:t>рограмма предусматривает достаточный для формирования, закрепления и развития практических навыков и компетенций объем практи</w:t>
      </w:r>
      <w:r w:rsidR="003A0CEF">
        <w:rPr>
          <w:rFonts w:ascii="Times New Roman" w:hAnsi="Times New Roman"/>
          <w:sz w:val="28"/>
          <w:szCs w:val="28"/>
          <w:lang w:eastAsia="ru-RU"/>
        </w:rPr>
        <w:t>ческих занятий</w:t>
      </w:r>
      <w:r w:rsidR="003A0CEF" w:rsidRPr="00425ABB">
        <w:rPr>
          <w:rFonts w:ascii="Times New Roman" w:hAnsi="Times New Roman"/>
          <w:sz w:val="28"/>
          <w:szCs w:val="28"/>
          <w:lang w:eastAsia="ru-RU"/>
        </w:rPr>
        <w:t>.</w:t>
      </w:r>
    </w:p>
    <w:p w:rsidR="003A0CEF" w:rsidRPr="0085266B" w:rsidRDefault="003A0CEF" w:rsidP="003A0CEF">
      <w:pPr>
        <w:spacing w:after="0" w:line="240" w:lineRule="auto"/>
        <w:ind w:firstLine="540"/>
        <w:jc w:val="both"/>
        <w:rPr>
          <w:rFonts w:ascii="Times New Roman" w:hAnsi="Times New Roman"/>
          <w:sz w:val="28"/>
          <w:szCs w:val="28"/>
          <w:lang w:eastAsia="ru-RU"/>
        </w:rPr>
      </w:pPr>
      <w:r w:rsidRPr="0085266B">
        <w:rPr>
          <w:rFonts w:ascii="Times New Roman" w:hAnsi="Times New Roman"/>
          <w:sz w:val="28"/>
          <w:szCs w:val="28"/>
          <w:lang w:eastAsia="ru-RU"/>
        </w:rPr>
        <w:t>К</w:t>
      </w:r>
      <w:r w:rsidRPr="0085266B">
        <w:rPr>
          <w:rFonts w:ascii="Times New Roman" w:hAnsi="Times New Roman"/>
          <w:sz w:val="28"/>
          <w:szCs w:val="28"/>
        </w:rPr>
        <w:t xml:space="preserve">урс рассчитан на </w:t>
      </w:r>
      <w:r w:rsidR="005F1ADF">
        <w:rPr>
          <w:rFonts w:ascii="Times New Roman" w:hAnsi="Times New Roman"/>
          <w:sz w:val="28"/>
          <w:szCs w:val="28"/>
        </w:rPr>
        <w:t>1</w:t>
      </w:r>
      <w:r w:rsidR="00E7615C">
        <w:rPr>
          <w:rFonts w:ascii="Times New Roman" w:hAnsi="Times New Roman"/>
          <w:sz w:val="28"/>
          <w:szCs w:val="28"/>
        </w:rPr>
        <w:t>08</w:t>
      </w:r>
      <w:r w:rsidRPr="00D85B93">
        <w:rPr>
          <w:rFonts w:ascii="Times New Roman" w:hAnsi="Times New Roman"/>
          <w:sz w:val="28"/>
          <w:szCs w:val="28"/>
        </w:rPr>
        <w:t xml:space="preserve"> </w:t>
      </w:r>
      <w:r w:rsidRPr="0085266B">
        <w:rPr>
          <w:rFonts w:ascii="Times New Roman" w:hAnsi="Times New Roman"/>
          <w:sz w:val="28"/>
          <w:szCs w:val="28"/>
        </w:rPr>
        <w:t>час</w:t>
      </w:r>
      <w:r>
        <w:rPr>
          <w:rFonts w:ascii="Times New Roman" w:hAnsi="Times New Roman"/>
          <w:sz w:val="28"/>
          <w:szCs w:val="28"/>
        </w:rPr>
        <w:t>а</w:t>
      </w:r>
      <w:r w:rsidRPr="0085266B">
        <w:rPr>
          <w:rFonts w:ascii="Times New Roman" w:hAnsi="Times New Roman"/>
          <w:sz w:val="28"/>
          <w:szCs w:val="28"/>
        </w:rPr>
        <w:t xml:space="preserve">, в том числе </w:t>
      </w:r>
      <w:r w:rsidR="00D712AE">
        <w:rPr>
          <w:rFonts w:ascii="Times New Roman" w:hAnsi="Times New Roman"/>
          <w:sz w:val="28"/>
          <w:szCs w:val="28"/>
        </w:rPr>
        <w:t>7</w:t>
      </w:r>
      <w:r w:rsidR="00F96131">
        <w:rPr>
          <w:rFonts w:ascii="Times New Roman" w:hAnsi="Times New Roman"/>
          <w:sz w:val="28"/>
          <w:szCs w:val="28"/>
        </w:rPr>
        <w:t>0</w:t>
      </w:r>
      <w:r w:rsidRPr="0085266B">
        <w:rPr>
          <w:rFonts w:ascii="Times New Roman" w:hAnsi="Times New Roman"/>
          <w:sz w:val="28"/>
          <w:szCs w:val="28"/>
        </w:rPr>
        <w:t xml:space="preserve"> час</w:t>
      </w:r>
      <w:r>
        <w:rPr>
          <w:rFonts w:ascii="Times New Roman" w:hAnsi="Times New Roman"/>
          <w:sz w:val="28"/>
          <w:szCs w:val="28"/>
        </w:rPr>
        <w:t>а</w:t>
      </w:r>
      <w:r w:rsidRPr="0085266B">
        <w:rPr>
          <w:rFonts w:ascii="Times New Roman" w:hAnsi="Times New Roman"/>
          <w:sz w:val="28"/>
          <w:szCs w:val="28"/>
        </w:rPr>
        <w:t xml:space="preserve"> теоретического обучения, </w:t>
      </w:r>
      <w:r w:rsidR="00D712AE">
        <w:rPr>
          <w:rFonts w:ascii="Times New Roman" w:hAnsi="Times New Roman"/>
          <w:sz w:val="28"/>
          <w:szCs w:val="28"/>
        </w:rPr>
        <w:t>3</w:t>
      </w:r>
      <w:r w:rsidR="00F96131">
        <w:rPr>
          <w:rFonts w:ascii="Times New Roman" w:hAnsi="Times New Roman"/>
          <w:sz w:val="28"/>
          <w:szCs w:val="28"/>
        </w:rPr>
        <w:t>8</w:t>
      </w:r>
      <w:r w:rsidRPr="0085266B">
        <w:rPr>
          <w:rFonts w:ascii="Times New Roman" w:hAnsi="Times New Roman"/>
          <w:sz w:val="28"/>
          <w:szCs w:val="28"/>
        </w:rPr>
        <w:t xml:space="preserve"> час</w:t>
      </w:r>
      <w:r w:rsidR="00CE6EC8">
        <w:rPr>
          <w:rFonts w:ascii="Times New Roman" w:hAnsi="Times New Roman"/>
          <w:sz w:val="28"/>
          <w:szCs w:val="28"/>
        </w:rPr>
        <w:t>а</w:t>
      </w:r>
      <w:r w:rsidRPr="0085266B">
        <w:rPr>
          <w:rFonts w:ascii="Times New Roman" w:hAnsi="Times New Roman"/>
          <w:sz w:val="28"/>
          <w:szCs w:val="28"/>
        </w:rPr>
        <w:t xml:space="preserve"> практического обучения, </w:t>
      </w:r>
      <w:r>
        <w:rPr>
          <w:rFonts w:ascii="Times New Roman" w:hAnsi="Times New Roman"/>
          <w:sz w:val="28"/>
          <w:szCs w:val="28"/>
        </w:rPr>
        <w:t>2</w:t>
      </w:r>
      <w:r w:rsidRPr="00D85B93">
        <w:rPr>
          <w:rFonts w:ascii="Times New Roman" w:hAnsi="Times New Roman"/>
          <w:sz w:val="28"/>
          <w:szCs w:val="28"/>
        </w:rPr>
        <w:t xml:space="preserve"> </w:t>
      </w:r>
      <w:r w:rsidRPr="0085266B">
        <w:rPr>
          <w:rFonts w:ascii="Times New Roman" w:hAnsi="Times New Roman"/>
          <w:sz w:val="28"/>
          <w:szCs w:val="28"/>
        </w:rPr>
        <w:t>час</w:t>
      </w:r>
      <w:r>
        <w:rPr>
          <w:rFonts w:ascii="Times New Roman" w:hAnsi="Times New Roman"/>
          <w:sz w:val="28"/>
          <w:szCs w:val="28"/>
        </w:rPr>
        <w:t>а</w:t>
      </w:r>
      <w:r w:rsidRPr="0085266B">
        <w:rPr>
          <w:rFonts w:ascii="Times New Roman" w:hAnsi="Times New Roman"/>
          <w:sz w:val="28"/>
          <w:szCs w:val="28"/>
        </w:rPr>
        <w:t xml:space="preserve"> отведено на </w:t>
      </w:r>
      <w:r>
        <w:rPr>
          <w:rFonts w:ascii="Times New Roman" w:hAnsi="Times New Roman"/>
          <w:sz w:val="28"/>
          <w:szCs w:val="28"/>
        </w:rPr>
        <w:t>итогов</w:t>
      </w:r>
      <w:r w:rsidR="00E7615C">
        <w:rPr>
          <w:rFonts w:ascii="Times New Roman" w:hAnsi="Times New Roman"/>
          <w:sz w:val="28"/>
          <w:szCs w:val="28"/>
        </w:rPr>
        <w:t>ое тестирование</w:t>
      </w:r>
      <w:r w:rsidRPr="0085266B">
        <w:rPr>
          <w:rFonts w:ascii="Times New Roman" w:hAnsi="Times New Roman"/>
          <w:sz w:val="28"/>
          <w:szCs w:val="28"/>
        </w:rPr>
        <w:t>. 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программа будет выполнена полностью по содержанию и общему количеству часов.</w:t>
      </w:r>
    </w:p>
    <w:p w:rsidR="003A0CEF" w:rsidRPr="00204DBE" w:rsidRDefault="003A0CEF" w:rsidP="003A0CEF">
      <w:pPr>
        <w:pStyle w:val="HTML"/>
        <w:ind w:firstLine="567"/>
        <w:jc w:val="both"/>
        <w:rPr>
          <w:rFonts w:ascii="Times New Roman" w:hAnsi="Times New Roman"/>
          <w:sz w:val="28"/>
          <w:szCs w:val="28"/>
        </w:rPr>
      </w:pPr>
      <w:r w:rsidRPr="00D03C4C">
        <w:rPr>
          <w:rFonts w:ascii="Times New Roman" w:hAnsi="Times New Roman" w:cs="Times New Roman"/>
          <w:sz w:val="28"/>
          <w:szCs w:val="28"/>
        </w:rPr>
        <w:t>Учебная группа при проведении заняти</w:t>
      </w:r>
      <w:r w:rsidR="00814ACD">
        <w:rPr>
          <w:rFonts w:ascii="Times New Roman" w:hAnsi="Times New Roman" w:cs="Times New Roman"/>
          <w:sz w:val="28"/>
          <w:szCs w:val="28"/>
        </w:rPr>
        <w:t xml:space="preserve">й формируется численностью </w:t>
      </w:r>
      <w:r w:rsidR="00E7615C">
        <w:rPr>
          <w:rFonts w:ascii="Times New Roman" w:hAnsi="Times New Roman" w:cs="Times New Roman"/>
          <w:sz w:val="28"/>
          <w:szCs w:val="28"/>
        </w:rPr>
        <w:t>не более 20</w:t>
      </w:r>
      <w:r w:rsidRPr="00D03C4C">
        <w:rPr>
          <w:rFonts w:ascii="Times New Roman" w:hAnsi="Times New Roman" w:cs="Times New Roman"/>
          <w:sz w:val="28"/>
          <w:szCs w:val="28"/>
        </w:rPr>
        <w:t xml:space="preserve"> человек.</w:t>
      </w:r>
      <w:r w:rsidRPr="00AB4B23">
        <w:rPr>
          <w:sz w:val="28"/>
          <w:szCs w:val="28"/>
        </w:rPr>
        <w:t xml:space="preserve"> </w:t>
      </w:r>
      <w:r w:rsidRPr="00204DBE">
        <w:rPr>
          <w:rFonts w:ascii="Times New Roman" w:hAnsi="Times New Roman"/>
          <w:sz w:val="28"/>
          <w:szCs w:val="28"/>
        </w:rPr>
        <w:t>П</w:t>
      </w:r>
      <w:r>
        <w:rPr>
          <w:rFonts w:ascii="Times New Roman" w:hAnsi="Times New Roman"/>
          <w:sz w:val="28"/>
          <w:szCs w:val="28"/>
        </w:rPr>
        <w:t xml:space="preserve">родолжительность учебного часа теоретических и практических </w:t>
      </w:r>
      <w:r w:rsidRPr="00204DBE">
        <w:rPr>
          <w:rFonts w:ascii="Times New Roman" w:hAnsi="Times New Roman"/>
          <w:sz w:val="28"/>
          <w:szCs w:val="28"/>
        </w:rPr>
        <w:t xml:space="preserve">занятий </w:t>
      </w:r>
      <w:r>
        <w:rPr>
          <w:rFonts w:ascii="Times New Roman" w:hAnsi="Times New Roman"/>
          <w:sz w:val="28"/>
          <w:szCs w:val="28"/>
        </w:rPr>
        <w:t>составляет</w:t>
      </w:r>
      <w:r w:rsidRPr="00204DBE">
        <w:rPr>
          <w:rFonts w:ascii="Times New Roman" w:hAnsi="Times New Roman"/>
          <w:sz w:val="28"/>
          <w:szCs w:val="28"/>
        </w:rPr>
        <w:t xml:space="preserve"> 1 академический час (45 минут)</w:t>
      </w:r>
      <w:r>
        <w:rPr>
          <w:rFonts w:ascii="Times New Roman" w:hAnsi="Times New Roman"/>
          <w:sz w:val="28"/>
          <w:szCs w:val="28"/>
        </w:rPr>
        <w:t xml:space="preserve">. </w:t>
      </w:r>
    </w:p>
    <w:p w:rsidR="003A0CEF" w:rsidRDefault="003A0CEF" w:rsidP="003A0CE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Теоретические</w:t>
      </w:r>
      <w:r w:rsidRPr="009658DB">
        <w:rPr>
          <w:rFonts w:ascii="Times New Roman" w:hAnsi="Times New Roman"/>
          <w:sz w:val="28"/>
          <w:szCs w:val="28"/>
        </w:rPr>
        <w:t xml:space="preserve"> </w:t>
      </w:r>
      <w:r>
        <w:rPr>
          <w:rFonts w:ascii="Times New Roman" w:hAnsi="Times New Roman"/>
          <w:sz w:val="28"/>
          <w:szCs w:val="28"/>
        </w:rPr>
        <w:t xml:space="preserve">и практические </w:t>
      </w:r>
      <w:r>
        <w:rPr>
          <w:rFonts w:ascii="Times New Roman" w:hAnsi="Times New Roman" w:cs="Times New Roman"/>
          <w:sz w:val="28"/>
          <w:szCs w:val="28"/>
        </w:rPr>
        <w:t>з</w:t>
      </w:r>
      <w:r w:rsidRPr="0024117F">
        <w:rPr>
          <w:rFonts w:ascii="Times New Roman" w:hAnsi="Times New Roman" w:cs="Times New Roman"/>
          <w:sz w:val="28"/>
          <w:szCs w:val="28"/>
        </w:rPr>
        <w:t>анятия проводятся в специально оборудованн</w:t>
      </w:r>
      <w:r w:rsidR="00E7615C">
        <w:rPr>
          <w:rFonts w:ascii="Times New Roman" w:hAnsi="Times New Roman" w:cs="Times New Roman"/>
          <w:sz w:val="28"/>
          <w:szCs w:val="28"/>
        </w:rPr>
        <w:t>ом кабинете</w:t>
      </w:r>
      <w:r>
        <w:rPr>
          <w:rFonts w:ascii="Times New Roman" w:hAnsi="Times New Roman" w:cs="Times New Roman"/>
          <w:sz w:val="28"/>
          <w:szCs w:val="28"/>
        </w:rPr>
        <w:t xml:space="preserve">. </w:t>
      </w:r>
    </w:p>
    <w:p w:rsidR="00E7615C" w:rsidRDefault="003A0CEF" w:rsidP="003A0CEF">
      <w:pPr>
        <w:spacing w:after="0" w:line="240" w:lineRule="auto"/>
        <w:ind w:firstLine="567"/>
        <w:jc w:val="both"/>
        <w:rPr>
          <w:rFonts w:ascii="Times New Roman" w:hAnsi="Times New Roman"/>
          <w:sz w:val="28"/>
          <w:szCs w:val="28"/>
        </w:rPr>
      </w:pPr>
      <w:r w:rsidRPr="00D85B93">
        <w:rPr>
          <w:rFonts w:ascii="Times New Roman" w:hAnsi="Times New Roman"/>
          <w:sz w:val="28"/>
          <w:szCs w:val="28"/>
        </w:rPr>
        <w:lastRenderedPageBreak/>
        <w:t xml:space="preserve">Итоговая аттестация проводится по окончании курса практического и теоретического обучения в форме </w:t>
      </w:r>
      <w:r>
        <w:rPr>
          <w:rFonts w:ascii="Times New Roman" w:hAnsi="Times New Roman"/>
          <w:sz w:val="28"/>
          <w:szCs w:val="28"/>
        </w:rPr>
        <w:t>итогового</w:t>
      </w:r>
      <w:r w:rsidR="00814ACD">
        <w:rPr>
          <w:rFonts w:ascii="Times New Roman" w:hAnsi="Times New Roman"/>
          <w:sz w:val="28"/>
          <w:szCs w:val="28"/>
        </w:rPr>
        <w:t xml:space="preserve"> тестирования</w:t>
      </w:r>
      <w:r w:rsidR="00E7615C">
        <w:rPr>
          <w:rFonts w:ascii="Times New Roman" w:hAnsi="Times New Roman"/>
          <w:sz w:val="28"/>
          <w:szCs w:val="28"/>
        </w:rPr>
        <w:t>.</w:t>
      </w:r>
      <w:r w:rsidRPr="00D85B93">
        <w:rPr>
          <w:rFonts w:ascii="Times New Roman" w:hAnsi="Times New Roman"/>
          <w:sz w:val="28"/>
          <w:szCs w:val="28"/>
        </w:rPr>
        <w:t xml:space="preserve"> </w:t>
      </w:r>
    </w:p>
    <w:p w:rsidR="003A0CEF" w:rsidRDefault="003A0CEF" w:rsidP="003A0CEF">
      <w:pPr>
        <w:spacing w:after="0" w:line="240" w:lineRule="auto"/>
        <w:ind w:firstLine="567"/>
        <w:jc w:val="both"/>
        <w:rPr>
          <w:rFonts w:ascii="Times New Roman" w:hAnsi="Times New Roman"/>
          <w:sz w:val="28"/>
          <w:szCs w:val="28"/>
        </w:rPr>
      </w:pPr>
      <w:r w:rsidRPr="00D85B93">
        <w:rPr>
          <w:rFonts w:ascii="Times New Roman" w:hAnsi="Times New Roman"/>
          <w:sz w:val="28"/>
          <w:szCs w:val="28"/>
        </w:rPr>
        <w:t xml:space="preserve">Результаты итоговой аттестации оформляются протоколом. По результатам итоговой аттестации выдается </w:t>
      </w:r>
      <w:r>
        <w:rPr>
          <w:rFonts w:ascii="Times New Roman" w:hAnsi="Times New Roman"/>
          <w:sz w:val="28"/>
          <w:szCs w:val="28"/>
        </w:rPr>
        <w:t xml:space="preserve">Удостоверение о повышении </w:t>
      </w:r>
      <w:r w:rsidRPr="00D85B93">
        <w:rPr>
          <w:rFonts w:ascii="Times New Roman" w:hAnsi="Times New Roman"/>
          <w:sz w:val="28"/>
          <w:szCs w:val="28"/>
        </w:rPr>
        <w:t xml:space="preserve"> квалификации установленного образца. </w:t>
      </w:r>
    </w:p>
    <w:p w:rsidR="003A0CEF" w:rsidRPr="00402808" w:rsidRDefault="003A0CEF" w:rsidP="003A0CEF">
      <w:pPr>
        <w:spacing w:after="0" w:line="240" w:lineRule="auto"/>
        <w:ind w:firstLine="567"/>
        <w:jc w:val="both"/>
        <w:rPr>
          <w:rFonts w:ascii="Times New Roman" w:hAnsi="Times New Roman" w:cs="Times New Roman"/>
          <w:sz w:val="28"/>
          <w:szCs w:val="28"/>
        </w:rPr>
      </w:pPr>
      <w:proofErr w:type="gramStart"/>
      <w:r w:rsidRPr="00402808">
        <w:rPr>
          <w:rFonts w:ascii="Times New Roman" w:hAnsi="Times New Roman" w:cs="Times New Roman"/>
          <w:sz w:val="28"/>
          <w:szCs w:val="28"/>
          <w:lang w:eastAsia="ru-RU"/>
        </w:rPr>
        <w:t>Индивидуальный учет результатов освоения образовательны</w:t>
      </w:r>
      <w:r w:rsidR="00CE6EC8" w:rsidRPr="00402808">
        <w:rPr>
          <w:rFonts w:ascii="Times New Roman" w:hAnsi="Times New Roman" w:cs="Times New Roman"/>
          <w:sz w:val="28"/>
          <w:szCs w:val="28"/>
          <w:lang w:eastAsia="ru-RU"/>
        </w:rPr>
        <w:t>х</w:t>
      </w:r>
      <w:r w:rsidRPr="00402808">
        <w:rPr>
          <w:rFonts w:ascii="Times New Roman" w:hAnsi="Times New Roman" w:cs="Times New Roman"/>
          <w:sz w:val="28"/>
          <w:szCs w:val="28"/>
          <w:lang w:eastAsia="ru-RU"/>
        </w:rPr>
        <w:t xml:space="preserve"> программ</w:t>
      </w:r>
      <w:r w:rsidR="00CE6EC8" w:rsidRPr="00402808">
        <w:rPr>
          <w:rFonts w:ascii="Times New Roman" w:hAnsi="Times New Roman" w:cs="Times New Roman"/>
          <w:sz w:val="28"/>
          <w:szCs w:val="28"/>
          <w:lang w:eastAsia="ru-RU"/>
        </w:rPr>
        <w:t xml:space="preserve"> обучающимися</w:t>
      </w:r>
      <w:r w:rsidRPr="00402808">
        <w:rPr>
          <w:rFonts w:ascii="Times New Roman" w:hAnsi="Times New Roman" w:cs="Times New Roman"/>
          <w:sz w:val="28"/>
          <w:szCs w:val="28"/>
          <w:lang w:eastAsia="ru-RU"/>
        </w:rPr>
        <w:t xml:space="preserve">, а также хранение в архивах информации об этих результатах осуществляются </w:t>
      </w:r>
      <w:r w:rsidR="00DF67A3" w:rsidRPr="00402808">
        <w:rPr>
          <w:rFonts w:ascii="Times New Roman" w:hAnsi="Times New Roman" w:cs="Times New Roman"/>
          <w:sz w:val="28"/>
          <w:szCs w:val="28"/>
          <w:lang w:eastAsia="ru-RU"/>
        </w:rPr>
        <w:t>бюджетном учреждении Омской области</w:t>
      </w:r>
      <w:r w:rsidR="00E7615C" w:rsidRPr="00402808">
        <w:rPr>
          <w:rFonts w:ascii="Times New Roman" w:hAnsi="Times New Roman" w:cs="Times New Roman"/>
          <w:sz w:val="28"/>
          <w:szCs w:val="28"/>
        </w:rPr>
        <w:t xml:space="preserve"> «Омский региональный бизнес-инкубатор»</w:t>
      </w:r>
      <w:r w:rsidRPr="00402808">
        <w:rPr>
          <w:rFonts w:ascii="Times New Roman" w:hAnsi="Times New Roman" w:cs="Times New Roman"/>
          <w:sz w:val="28"/>
          <w:szCs w:val="28"/>
          <w:lang w:eastAsia="ru-RU"/>
        </w:rPr>
        <w:t xml:space="preserve"> на бумажных и (или) электронных носителях</w:t>
      </w:r>
      <w:r w:rsidR="00CE6EC8" w:rsidRPr="00402808">
        <w:rPr>
          <w:rFonts w:ascii="Times New Roman" w:hAnsi="Times New Roman" w:cs="Times New Roman"/>
          <w:sz w:val="28"/>
          <w:szCs w:val="28"/>
          <w:lang w:eastAsia="ru-RU"/>
        </w:rPr>
        <w:t xml:space="preserve"> в соответствии с </w:t>
      </w:r>
      <w:r w:rsidR="00DF67A3" w:rsidRPr="00402808">
        <w:rPr>
          <w:rFonts w:ascii="Times New Roman" w:hAnsi="Times New Roman" w:cs="Times New Roman"/>
          <w:sz w:val="28"/>
          <w:szCs w:val="28"/>
          <w:lang w:eastAsia="ru-RU"/>
        </w:rPr>
        <w:t>требованиями Федерального закона «О персональных данных»</w:t>
      </w:r>
      <w:r w:rsidRPr="00402808">
        <w:rPr>
          <w:rFonts w:ascii="Times New Roman" w:hAnsi="Times New Roman" w:cs="Times New Roman"/>
          <w:sz w:val="28"/>
          <w:szCs w:val="28"/>
          <w:lang w:eastAsia="ru-RU"/>
        </w:rPr>
        <w:t>.</w:t>
      </w:r>
      <w:proofErr w:type="gramEnd"/>
    </w:p>
    <w:p w:rsidR="00402808" w:rsidRPr="00402808" w:rsidRDefault="00402808" w:rsidP="003A0CEF">
      <w:pPr>
        <w:pStyle w:val="a9"/>
        <w:spacing w:after="0" w:line="240" w:lineRule="auto"/>
        <w:ind w:firstLine="539"/>
        <w:jc w:val="both"/>
        <w:rPr>
          <w:rFonts w:ascii="Times New Roman" w:hAnsi="Times New Roman"/>
          <w:sz w:val="28"/>
          <w:szCs w:val="28"/>
        </w:rPr>
      </w:pPr>
      <w:r w:rsidRPr="00402808">
        <w:rPr>
          <w:rFonts w:ascii="Times New Roman" w:hAnsi="Times New Roman"/>
          <w:sz w:val="28"/>
          <w:szCs w:val="28"/>
        </w:rPr>
        <w:t xml:space="preserve">Объём обучения: 108 </w:t>
      </w:r>
      <w:proofErr w:type="gramStart"/>
      <w:r w:rsidRPr="00402808">
        <w:rPr>
          <w:rFonts w:ascii="Times New Roman" w:hAnsi="Times New Roman"/>
          <w:sz w:val="28"/>
          <w:szCs w:val="28"/>
        </w:rPr>
        <w:t>академических</w:t>
      </w:r>
      <w:proofErr w:type="gramEnd"/>
      <w:r w:rsidRPr="00402808">
        <w:rPr>
          <w:rFonts w:ascii="Times New Roman" w:hAnsi="Times New Roman"/>
          <w:sz w:val="28"/>
          <w:szCs w:val="28"/>
        </w:rPr>
        <w:t xml:space="preserve"> часа. </w:t>
      </w:r>
    </w:p>
    <w:p w:rsidR="00402808" w:rsidRPr="00402808" w:rsidRDefault="00402808" w:rsidP="003A0CEF">
      <w:pPr>
        <w:pStyle w:val="a9"/>
        <w:spacing w:after="0" w:line="240" w:lineRule="auto"/>
        <w:ind w:firstLine="539"/>
        <w:jc w:val="both"/>
        <w:rPr>
          <w:rFonts w:ascii="Times New Roman" w:hAnsi="Times New Roman"/>
          <w:sz w:val="28"/>
          <w:szCs w:val="28"/>
        </w:rPr>
      </w:pPr>
      <w:r w:rsidRPr="00402808">
        <w:rPr>
          <w:rFonts w:ascii="Times New Roman" w:hAnsi="Times New Roman"/>
          <w:sz w:val="28"/>
          <w:szCs w:val="28"/>
        </w:rPr>
        <w:t xml:space="preserve">Документ, выдаваемый по окончанию обучения и успешного прохождения итоговой аттестации в виде тестирования: </w:t>
      </w:r>
      <w:r>
        <w:rPr>
          <w:rFonts w:ascii="Times New Roman" w:hAnsi="Times New Roman"/>
          <w:sz w:val="28"/>
          <w:szCs w:val="28"/>
        </w:rPr>
        <w:t>Удостоверение</w:t>
      </w:r>
      <w:r w:rsidRPr="00402808">
        <w:rPr>
          <w:rFonts w:ascii="Times New Roman" w:hAnsi="Times New Roman"/>
          <w:sz w:val="28"/>
          <w:szCs w:val="28"/>
        </w:rPr>
        <w:t xml:space="preserve"> о п</w:t>
      </w:r>
      <w:r>
        <w:rPr>
          <w:rFonts w:ascii="Times New Roman" w:hAnsi="Times New Roman"/>
          <w:sz w:val="28"/>
          <w:szCs w:val="28"/>
        </w:rPr>
        <w:t>овышении квалификации</w:t>
      </w:r>
      <w:r w:rsidRPr="00402808">
        <w:rPr>
          <w:rFonts w:ascii="Times New Roman" w:hAnsi="Times New Roman"/>
          <w:sz w:val="28"/>
          <w:szCs w:val="28"/>
        </w:rPr>
        <w:t xml:space="preserve"> установленного образца, </w:t>
      </w:r>
      <w:proofErr w:type="gramStart"/>
      <w:r w:rsidRPr="00402808">
        <w:rPr>
          <w:rFonts w:ascii="Times New Roman" w:hAnsi="Times New Roman"/>
          <w:sz w:val="28"/>
          <w:szCs w:val="28"/>
        </w:rPr>
        <w:t>дающий</w:t>
      </w:r>
      <w:proofErr w:type="gramEnd"/>
      <w:r w:rsidRPr="00402808">
        <w:rPr>
          <w:rFonts w:ascii="Times New Roman" w:hAnsi="Times New Roman"/>
          <w:sz w:val="28"/>
          <w:szCs w:val="28"/>
        </w:rPr>
        <w:t xml:space="preserve"> право ведения профессиональной деятельности в сфере управления государственными и муниципальными закупками. </w:t>
      </w:r>
    </w:p>
    <w:p w:rsidR="00402808" w:rsidRPr="00402808" w:rsidRDefault="00402808" w:rsidP="003A0CEF">
      <w:pPr>
        <w:pStyle w:val="a9"/>
        <w:spacing w:after="0" w:line="240" w:lineRule="auto"/>
        <w:ind w:firstLine="539"/>
        <w:jc w:val="both"/>
        <w:rPr>
          <w:rFonts w:ascii="Times New Roman" w:hAnsi="Times New Roman"/>
          <w:sz w:val="28"/>
          <w:szCs w:val="28"/>
        </w:rPr>
      </w:pPr>
      <w:r w:rsidRPr="00402808">
        <w:rPr>
          <w:rFonts w:ascii="Times New Roman" w:hAnsi="Times New Roman"/>
          <w:sz w:val="28"/>
          <w:szCs w:val="28"/>
        </w:rPr>
        <w:t xml:space="preserve">Целевая аудитория: специалисты, имеющие высшее или среднее профессиональное образование, работающие или планирующие работать в сфере государственных и муниципальных закупок, а также студенты выпускных курсов. </w:t>
      </w:r>
    </w:p>
    <w:p w:rsidR="00402808" w:rsidRPr="00402808" w:rsidRDefault="00402808" w:rsidP="003A0CEF">
      <w:pPr>
        <w:pStyle w:val="a9"/>
        <w:spacing w:after="0" w:line="240" w:lineRule="auto"/>
        <w:ind w:firstLine="539"/>
        <w:jc w:val="both"/>
        <w:rPr>
          <w:rFonts w:ascii="Times New Roman" w:hAnsi="Times New Roman"/>
          <w:sz w:val="28"/>
          <w:szCs w:val="28"/>
        </w:rPr>
      </w:pPr>
      <w:r w:rsidRPr="00402808">
        <w:rPr>
          <w:rFonts w:ascii="Times New Roman" w:hAnsi="Times New Roman"/>
          <w:sz w:val="28"/>
          <w:szCs w:val="28"/>
        </w:rPr>
        <w:t xml:space="preserve">Форма обучения: очно-заочная (заочная часть обеспечивается раздаточным материалом для самостоятельного изучения). </w:t>
      </w:r>
    </w:p>
    <w:p w:rsidR="00402808" w:rsidRPr="00402808" w:rsidRDefault="00402808" w:rsidP="003A0CEF">
      <w:pPr>
        <w:pStyle w:val="a9"/>
        <w:spacing w:after="0" w:line="240" w:lineRule="auto"/>
        <w:ind w:firstLine="539"/>
        <w:jc w:val="both"/>
        <w:rPr>
          <w:rFonts w:ascii="Times New Roman" w:hAnsi="Times New Roman"/>
          <w:sz w:val="28"/>
          <w:szCs w:val="28"/>
        </w:rPr>
      </w:pPr>
      <w:r w:rsidRPr="00402808">
        <w:rPr>
          <w:rFonts w:ascii="Times New Roman" w:hAnsi="Times New Roman"/>
          <w:sz w:val="28"/>
          <w:szCs w:val="28"/>
        </w:rPr>
        <w:t>Изучаемые темы в составе программы обучения: Управление государственными и муниципальными закупками по 44-ФЗ. Осуществление закупок по 223-ФЗ.</w:t>
      </w:r>
    </w:p>
    <w:p w:rsidR="00DF67A3" w:rsidRPr="00171726" w:rsidRDefault="00DF67A3" w:rsidP="003A0CEF">
      <w:pPr>
        <w:pStyle w:val="a9"/>
        <w:spacing w:after="0" w:line="240" w:lineRule="auto"/>
        <w:ind w:firstLine="539"/>
        <w:jc w:val="both"/>
        <w:rPr>
          <w:rFonts w:ascii="Times New Roman" w:hAnsi="Times New Roman"/>
          <w:sz w:val="28"/>
          <w:szCs w:val="28"/>
        </w:rPr>
      </w:pPr>
    </w:p>
    <w:p w:rsidR="003A0CEF" w:rsidRPr="00BE204A" w:rsidRDefault="003A0CEF" w:rsidP="00DF67A3">
      <w:pPr>
        <w:spacing w:after="0" w:line="240" w:lineRule="auto"/>
        <w:ind w:firstLine="567"/>
        <w:jc w:val="both"/>
        <w:rPr>
          <w:rFonts w:ascii="Times New Roman" w:hAnsi="Times New Roman"/>
          <w:b/>
          <w:sz w:val="28"/>
          <w:szCs w:val="28"/>
        </w:rPr>
      </w:pPr>
      <w:r w:rsidRPr="00BE204A">
        <w:rPr>
          <w:rFonts w:ascii="Times New Roman" w:hAnsi="Times New Roman"/>
          <w:b/>
          <w:sz w:val="28"/>
          <w:szCs w:val="28"/>
        </w:rPr>
        <w:t xml:space="preserve">2. Требования к подготовке </w:t>
      </w:r>
      <w:proofErr w:type="gramStart"/>
      <w:r w:rsidRPr="00BE204A">
        <w:rPr>
          <w:rFonts w:ascii="Times New Roman" w:hAnsi="Times New Roman"/>
          <w:b/>
          <w:sz w:val="28"/>
          <w:szCs w:val="28"/>
        </w:rPr>
        <w:t>обучающихся</w:t>
      </w:r>
      <w:proofErr w:type="gramEnd"/>
      <w:r w:rsidRPr="00BE204A">
        <w:rPr>
          <w:rFonts w:ascii="Times New Roman" w:hAnsi="Times New Roman"/>
          <w:b/>
          <w:sz w:val="28"/>
          <w:szCs w:val="28"/>
        </w:rPr>
        <w:t xml:space="preserve"> по программе </w:t>
      </w:r>
      <w:r w:rsidRPr="00893AE0">
        <w:rPr>
          <w:rFonts w:ascii="Times New Roman" w:hAnsi="Times New Roman"/>
          <w:b/>
          <w:sz w:val="28"/>
          <w:szCs w:val="28"/>
        </w:rPr>
        <w:t>по</w:t>
      </w:r>
      <w:r w:rsidR="00C7283F">
        <w:rPr>
          <w:rFonts w:ascii="Times New Roman" w:hAnsi="Times New Roman"/>
          <w:b/>
          <w:sz w:val="28"/>
          <w:szCs w:val="28"/>
        </w:rPr>
        <w:t>вышения квалификации по курсу «</w:t>
      </w:r>
      <w:r w:rsidR="00814ACD" w:rsidRPr="00814ACD">
        <w:rPr>
          <w:rFonts w:ascii="Times New Roman" w:hAnsi="Times New Roman"/>
          <w:b/>
          <w:sz w:val="28"/>
          <w:szCs w:val="28"/>
        </w:rPr>
        <w:t>Управление государственными и муниципальными закупками в контрактной системе</w:t>
      </w:r>
      <w:r w:rsidRPr="00893AE0">
        <w:rPr>
          <w:rFonts w:ascii="Times New Roman" w:hAnsi="Times New Roman"/>
          <w:b/>
          <w:bCs/>
          <w:sz w:val="28"/>
          <w:szCs w:val="28"/>
        </w:rPr>
        <w:t xml:space="preserve">» </w:t>
      </w:r>
    </w:p>
    <w:p w:rsidR="003A0CEF" w:rsidRDefault="003A0CEF" w:rsidP="003A0CEF">
      <w:pPr>
        <w:spacing w:after="0" w:line="240" w:lineRule="auto"/>
        <w:ind w:firstLine="567"/>
        <w:jc w:val="both"/>
        <w:rPr>
          <w:rFonts w:ascii="Times New Roman" w:hAnsi="Times New Roman"/>
          <w:b/>
          <w:sz w:val="28"/>
          <w:szCs w:val="28"/>
          <w:u w:val="single"/>
        </w:rPr>
      </w:pPr>
      <w:r w:rsidRPr="00BE204A">
        <w:rPr>
          <w:rFonts w:ascii="Times New Roman" w:hAnsi="Times New Roman"/>
          <w:sz w:val="28"/>
          <w:szCs w:val="28"/>
        </w:rPr>
        <w:t xml:space="preserve">В результате изучения программы </w:t>
      </w:r>
      <w:r w:rsidRPr="00596507">
        <w:rPr>
          <w:rFonts w:ascii="Times New Roman" w:hAnsi="Times New Roman"/>
          <w:sz w:val="28"/>
          <w:szCs w:val="28"/>
        </w:rPr>
        <w:t>по</w:t>
      </w:r>
      <w:r w:rsidR="00C7283F">
        <w:rPr>
          <w:rFonts w:ascii="Times New Roman" w:hAnsi="Times New Roman"/>
          <w:sz w:val="28"/>
          <w:szCs w:val="28"/>
        </w:rPr>
        <w:t xml:space="preserve">вышения квалификации по курсу </w:t>
      </w:r>
      <w:r w:rsidR="00DF67A3" w:rsidRPr="00790816">
        <w:rPr>
          <w:rFonts w:ascii="Times New Roman" w:hAnsi="Times New Roman"/>
          <w:sz w:val="28"/>
          <w:szCs w:val="28"/>
        </w:rPr>
        <w:t>«</w:t>
      </w:r>
      <w:r w:rsidR="00DF67A3" w:rsidRPr="004D57EB">
        <w:rPr>
          <w:rFonts w:ascii="Times New Roman" w:hAnsi="Times New Roman"/>
          <w:sz w:val="28"/>
          <w:szCs w:val="28"/>
        </w:rPr>
        <w:t>Управление государственными и муниципальными закупками в контрактной системе</w:t>
      </w:r>
      <w:r w:rsidR="00DF67A3" w:rsidRPr="00790816">
        <w:rPr>
          <w:rFonts w:ascii="Times New Roman" w:hAnsi="Times New Roman"/>
          <w:bCs/>
          <w:sz w:val="28"/>
          <w:szCs w:val="28"/>
        </w:rPr>
        <w:t>»</w:t>
      </w:r>
      <w:r w:rsidR="00DF67A3" w:rsidRPr="00790816">
        <w:rPr>
          <w:rFonts w:ascii="Times New Roman" w:hAnsi="Times New Roman"/>
          <w:b/>
          <w:bCs/>
          <w:sz w:val="28"/>
          <w:szCs w:val="28"/>
        </w:rPr>
        <w:t xml:space="preserve"> </w:t>
      </w:r>
      <w:r w:rsidRPr="00BE204A">
        <w:rPr>
          <w:rFonts w:ascii="Times New Roman" w:hAnsi="Times New Roman"/>
          <w:sz w:val="28"/>
          <w:szCs w:val="28"/>
        </w:rPr>
        <w:t xml:space="preserve">обучающиеся </w:t>
      </w:r>
      <w:r w:rsidRPr="00BE204A">
        <w:rPr>
          <w:rFonts w:ascii="Times New Roman" w:hAnsi="Times New Roman"/>
          <w:b/>
          <w:sz w:val="28"/>
          <w:szCs w:val="28"/>
          <w:u w:val="single"/>
        </w:rPr>
        <w:t>должны знать:</w:t>
      </w:r>
    </w:p>
    <w:p w:rsidR="00814ACD" w:rsidRPr="00814ACD" w:rsidRDefault="00814ACD" w:rsidP="00814ACD">
      <w:pPr>
        <w:spacing w:after="0" w:line="240" w:lineRule="auto"/>
        <w:ind w:firstLine="567"/>
        <w:jc w:val="both"/>
        <w:rPr>
          <w:rFonts w:ascii="Times New Roman" w:hAnsi="Times New Roman"/>
          <w:sz w:val="28"/>
          <w:szCs w:val="28"/>
        </w:rPr>
      </w:pPr>
      <w:r>
        <w:rPr>
          <w:rFonts w:ascii="Times New Roman" w:hAnsi="Times New Roman"/>
          <w:sz w:val="28"/>
          <w:szCs w:val="28"/>
        </w:rPr>
        <w:t>- законодательство Российской</w:t>
      </w:r>
      <w:r w:rsidRPr="00814ACD">
        <w:rPr>
          <w:rFonts w:ascii="Times New Roman" w:hAnsi="Times New Roman"/>
          <w:sz w:val="28"/>
          <w:szCs w:val="28"/>
        </w:rPr>
        <w:t xml:space="preserve"> Федерации;</w:t>
      </w:r>
    </w:p>
    <w:p w:rsidR="00814ACD" w:rsidRPr="00814ACD" w:rsidRDefault="00814ACD" w:rsidP="00814ACD">
      <w:pPr>
        <w:spacing w:after="0" w:line="240" w:lineRule="auto"/>
        <w:ind w:firstLine="567"/>
        <w:jc w:val="both"/>
        <w:rPr>
          <w:rFonts w:ascii="Times New Roman" w:hAnsi="Times New Roman"/>
          <w:sz w:val="28"/>
          <w:szCs w:val="28"/>
        </w:rPr>
      </w:pPr>
      <w:r w:rsidRPr="00814ACD">
        <w:rPr>
          <w:rFonts w:ascii="Times New Roman" w:hAnsi="Times New Roman"/>
          <w:sz w:val="28"/>
          <w:szCs w:val="28"/>
        </w:rPr>
        <w:t>- нормативно-правовые документы и подзаконные акты в сфере закупок товаров, работ, услуг для обеспечения государственных и муниципальных нужд.</w:t>
      </w:r>
    </w:p>
    <w:p w:rsidR="003A0CEF" w:rsidRDefault="003A0CEF" w:rsidP="003A0CEF">
      <w:pPr>
        <w:spacing w:after="0" w:line="240" w:lineRule="auto"/>
        <w:ind w:firstLine="709"/>
        <w:contextualSpacing/>
        <w:jc w:val="both"/>
        <w:rPr>
          <w:rFonts w:ascii="Times New Roman" w:hAnsi="Times New Roman"/>
          <w:b/>
          <w:sz w:val="28"/>
          <w:szCs w:val="28"/>
          <w:u w:val="single"/>
        </w:rPr>
      </w:pPr>
      <w:r w:rsidRPr="00A85FFA">
        <w:rPr>
          <w:rFonts w:ascii="Times New Roman" w:hAnsi="Times New Roman"/>
          <w:sz w:val="28"/>
          <w:szCs w:val="28"/>
        </w:rPr>
        <w:t>В результате</w:t>
      </w:r>
      <w:r w:rsidRPr="00BE204A">
        <w:rPr>
          <w:rFonts w:ascii="Times New Roman" w:hAnsi="Times New Roman"/>
          <w:sz w:val="28"/>
          <w:szCs w:val="28"/>
        </w:rPr>
        <w:t xml:space="preserve"> изучения программы </w:t>
      </w:r>
      <w:r w:rsidRPr="00596507">
        <w:rPr>
          <w:rFonts w:ascii="Times New Roman" w:hAnsi="Times New Roman"/>
          <w:sz w:val="28"/>
          <w:szCs w:val="28"/>
        </w:rPr>
        <w:t>по</w:t>
      </w:r>
      <w:r w:rsidR="00C23030">
        <w:rPr>
          <w:rFonts w:ascii="Times New Roman" w:hAnsi="Times New Roman"/>
          <w:sz w:val="28"/>
          <w:szCs w:val="28"/>
        </w:rPr>
        <w:t>вышения квалификации по курсу «</w:t>
      </w:r>
      <w:r w:rsidR="00814ACD" w:rsidRPr="00814ACD">
        <w:rPr>
          <w:rFonts w:ascii="Times New Roman" w:hAnsi="Times New Roman"/>
          <w:sz w:val="28"/>
          <w:szCs w:val="28"/>
        </w:rPr>
        <w:t>Управление государственными и муниципальными закупками в контрактной системе</w:t>
      </w:r>
      <w:r w:rsidRPr="00596507">
        <w:rPr>
          <w:rFonts w:ascii="Times New Roman" w:hAnsi="Times New Roman"/>
          <w:bCs/>
          <w:sz w:val="28"/>
          <w:szCs w:val="28"/>
        </w:rPr>
        <w:t>»</w:t>
      </w:r>
      <w:r w:rsidRPr="00001E24">
        <w:rPr>
          <w:rFonts w:ascii="Times New Roman" w:hAnsi="Times New Roman"/>
          <w:b/>
          <w:bCs/>
          <w:sz w:val="28"/>
          <w:szCs w:val="28"/>
        </w:rPr>
        <w:t xml:space="preserve"> </w:t>
      </w:r>
      <w:r w:rsidRPr="00BE204A">
        <w:rPr>
          <w:rFonts w:ascii="Times New Roman" w:hAnsi="Times New Roman"/>
          <w:sz w:val="28"/>
          <w:szCs w:val="28"/>
        </w:rPr>
        <w:t xml:space="preserve">обучающиеся </w:t>
      </w:r>
      <w:r w:rsidRPr="00BE204A">
        <w:rPr>
          <w:rFonts w:ascii="Times New Roman" w:hAnsi="Times New Roman"/>
          <w:b/>
          <w:sz w:val="28"/>
          <w:szCs w:val="28"/>
          <w:u w:val="single"/>
        </w:rPr>
        <w:t>должны уметь</w:t>
      </w:r>
      <w:r>
        <w:rPr>
          <w:rFonts w:ascii="Times New Roman" w:hAnsi="Times New Roman"/>
          <w:b/>
          <w:sz w:val="28"/>
          <w:szCs w:val="28"/>
          <w:u w:val="single"/>
        </w:rPr>
        <w:t xml:space="preserve">: </w:t>
      </w:r>
    </w:p>
    <w:p w:rsidR="00814ACD" w:rsidRPr="00814ACD" w:rsidRDefault="00814ACD" w:rsidP="00814ACD">
      <w:pPr>
        <w:spacing w:after="0" w:line="240" w:lineRule="auto"/>
        <w:ind w:firstLine="709"/>
        <w:contextualSpacing/>
        <w:jc w:val="both"/>
        <w:rPr>
          <w:rFonts w:ascii="Times New Roman" w:hAnsi="Times New Roman"/>
          <w:sz w:val="28"/>
          <w:szCs w:val="28"/>
        </w:rPr>
      </w:pPr>
      <w:r w:rsidRPr="00814ACD">
        <w:rPr>
          <w:rFonts w:ascii="Times New Roman" w:hAnsi="Times New Roman"/>
          <w:sz w:val="28"/>
          <w:szCs w:val="28"/>
        </w:rPr>
        <w:t>- применять законодательство и нормативно-правовые акты в практической работе;</w:t>
      </w:r>
    </w:p>
    <w:p w:rsidR="00814ACD" w:rsidRPr="00814ACD" w:rsidRDefault="00814ACD" w:rsidP="00814ACD">
      <w:pPr>
        <w:spacing w:after="0" w:line="240" w:lineRule="auto"/>
        <w:ind w:firstLine="709"/>
        <w:contextualSpacing/>
        <w:jc w:val="both"/>
        <w:rPr>
          <w:rFonts w:ascii="Times New Roman" w:hAnsi="Times New Roman"/>
          <w:sz w:val="28"/>
          <w:szCs w:val="28"/>
        </w:rPr>
      </w:pPr>
      <w:r w:rsidRPr="00814ACD">
        <w:rPr>
          <w:rFonts w:ascii="Times New Roman" w:hAnsi="Times New Roman"/>
          <w:sz w:val="28"/>
          <w:szCs w:val="28"/>
        </w:rPr>
        <w:t>- документально оформлять основные документы (планы-графики, извещения, документацию, контракты);</w:t>
      </w:r>
    </w:p>
    <w:p w:rsidR="00814ACD" w:rsidRPr="00814ACD" w:rsidRDefault="00814ACD" w:rsidP="00814ACD">
      <w:pPr>
        <w:spacing w:after="0" w:line="240" w:lineRule="auto"/>
        <w:ind w:firstLine="709"/>
        <w:contextualSpacing/>
        <w:jc w:val="both"/>
        <w:rPr>
          <w:rFonts w:ascii="Times New Roman" w:hAnsi="Times New Roman"/>
          <w:sz w:val="28"/>
          <w:szCs w:val="28"/>
        </w:rPr>
      </w:pPr>
      <w:r w:rsidRPr="00814ACD">
        <w:rPr>
          <w:rFonts w:ascii="Times New Roman" w:hAnsi="Times New Roman"/>
          <w:sz w:val="28"/>
          <w:szCs w:val="28"/>
        </w:rPr>
        <w:lastRenderedPageBreak/>
        <w:t>- работать на сайте www.zakupki.gov.ru , а также на электронных площадках;</w:t>
      </w:r>
    </w:p>
    <w:p w:rsidR="00814ACD" w:rsidRPr="00814ACD" w:rsidRDefault="00814ACD" w:rsidP="00814ACD">
      <w:pPr>
        <w:spacing w:after="0" w:line="240" w:lineRule="auto"/>
        <w:ind w:firstLine="709"/>
        <w:contextualSpacing/>
        <w:jc w:val="both"/>
        <w:rPr>
          <w:rFonts w:ascii="Times New Roman" w:hAnsi="Times New Roman"/>
          <w:sz w:val="28"/>
          <w:szCs w:val="28"/>
        </w:rPr>
      </w:pPr>
      <w:r w:rsidRPr="00814ACD">
        <w:rPr>
          <w:rFonts w:ascii="Times New Roman" w:hAnsi="Times New Roman"/>
          <w:sz w:val="28"/>
          <w:szCs w:val="28"/>
        </w:rPr>
        <w:t>- обосновывать начальную (максимальную) цену контракта, выбранные способы определения поставщика (подрядчика, исполнителя);</w:t>
      </w:r>
    </w:p>
    <w:p w:rsidR="00814ACD" w:rsidRPr="00814ACD" w:rsidRDefault="00814ACD" w:rsidP="00814ACD">
      <w:pPr>
        <w:spacing w:after="0" w:line="240" w:lineRule="auto"/>
        <w:ind w:firstLine="709"/>
        <w:contextualSpacing/>
        <w:jc w:val="both"/>
        <w:rPr>
          <w:rFonts w:ascii="Times New Roman" w:hAnsi="Times New Roman"/>
          <w:sz w:val="28"/>
          <w:szCs w:val="28"/>
        </w:rPr>
      </w:pPr>
      <w:r w:rsidRPr="00814ACD">
        <w:rPr>
          <w:rFonts w:ascii="Times New Roman" w:hAnsi="Times New Roman"/>
          <w:sz w:val="28"/>
          <w:szCs w:val="28"/>
        </w:rPr>
        <w:t>- формировать и вести отчетность по контрактной системе.</w:t>
      </w:r>
    </w:p>
    <w:p w:rsidR="00814ACD" w:rsidRDefault="00814ACD" w:rsidP="00814ACD">
      <w:pPr>
        <w:spacing w:after="0" w:line="240" w:lineRule="auto"/>
        <w:ind w:firstLine="709"/>
        <w:contextualSpacing/>
        <w:jc w:val="both"/>
        <w:rPr>
          <w:rFonts w:ascii="Times New Roman" w:hAnsi="Times New Roman"/>
          <w:b/>
          <w:sz w:val="28"/>
          <w:szCs w:val="28"/>
          <w:u w:val="single"/>
        </w:rPr>
      </w:pPr>
      <w:r w:rsidRPr="00814ACD">
        <w:rPr>
          <w:rFonts w:ascii="Times New Roman" w:hAnsi="Times New Roman"/>
          <w:b/>
          <w:sz w:val="28"/>
          <w:szCs w:val="28"/>
          <w:u w:val="single"/>
        </w:rPr>
        <w:t xml:space="preserve">                   </w:t>
      </w:r>
    </w:p>
    <w:p w:rsidR="003A0CEF" w:rsidRDefault="003A0CEF" w:rsidP="003A0CEF">
      <w:pPr>
        <w:tabs>
          <w:tab w:val="left" w:pos="284"/>
        </w:tabs>
        <w:spacing w:after="0" w:line="240" w:lineRule="auto"/>
        <w:ind w:firstLine="567"/>
        <w:contextualSpacing/>
        <w:jc w:val="both"/>
        <w:rPr>
          <w:rFonts w:ascii="Times New Roman" w:hAnsi="Times New Roman"/>
          <w:b/>
          <w:bCs/>
          <w:sz w:val="28"/>
          <w:szCs w:val="28"/>
          <w:lang w:eastAsia="ru-RU"/>
        </w:rPr>
      </w:pPr>
      <w:r w:rsidRPr="00A85FFA">
        <w:rPr>
          <w:rFonts w:ascii="Times New Roman" w:hAnsi="Times New Roman"/>
          <w:b/>
          <w:sz w:val="28"/>
          <w:szCs w:val="28"/>
        </w:rPr>
        <w:t xml:space="preserve">3. Учебный план </w:t>
      </w:r>
      <w:r w:rsidR="00932C1D">
        <w:rPr>
          <w:rFonts w:ascii="Times New Roman" w:hAnsi="Times New Roman"/>
          <w:b/>
          <w:sz w:val="28"/>
          <w:szCs w:val="28"/>
        </w:rPr>
        <w:t xml:space="preserve">программы </w:t>
      </w:r>
      <w:r>
        <w:rPr>
          <w:rFonts w:ascii="Times New Roman" w:hAnsi="Times New Roman"/>
          <w:b/>
          <w:sz w:val="28"/>
          <w:szCs w:val="28"/>
          <w:lang w:eastAsia="ru-RU"/>
        </w:rPr>
        <w:t xml:space="preserve">повышения квалификации по </w:t>
      </w:r>
      <w:r w:rsidR="00932C1D">
        <w:rPr>
          <w:rFonts w:ascii="Times New Roman" w:hAnsi="Times New Roman"/>
          <w:b/>
          <w:sz w:val="28"/>
          <w:szCs w:val="28"/>
          <w:lang w:eastAsia="ru-RU"/>
        </w:rPr>
        <w:t>курсу</w:t>
      </w:r>
      <w:bookmarkStart w:id="0" w:name="_GoBack"/>
      <w:bookmarkEnd w:id="0"/>
      <w:r>
        <w:rPr>
          <w:rFonts w:ascii="Times New Roman" w:hAnsi="Times New Roman"/>
          <w:b/>
          <w:sz w:val="28"/>
          <w:szCs w:val="28"/>
          <w:lang w:eastAsia="ru-RU"/>
        </w:rPr>
        <w:t xml:space="preserve"> «</w:t>
      </w:r>
      <w:r w:rsidR="00814ACD" w:rsidRPr="00814ACD">
        <w:rPr>
          <w:rFonts w:ascii="Times New Roman" w:hAnsi="Times New Roman"/>
          <w:b/>
          <w:sz w:val="28"/>
          <w:szCs w:val="28"/>
          <w:lang w:eastAsia="ru-RU"/>
        </w:rPr>
        <w:t>Управление государственными и муниципальными закупками в контрактной системе</w:t>
      </w:r>
      <w:r>
        <w:rPr>
          <w:rFonts w:ascii="Times New Roman" w:hAnsi="Times New Roman"/>
          <w:b/>
          <w:bCs/>
          <w:sz w:val="28"/>
          <w:szCs w:val="28"/>
          <w:lang w:eastAsia="ru-RU"/>
        </w:rPr>
        <w:t>»</w:t>
      </w:r>
      <w:r w:rsidRPr="00F20E53">
        <w:rPr>
          <w:rFonts w:ascii="Times New Roman" w:hAnsi="Times New Roman"/>
          <w:b/>
          <w:bCs/>
          <w:sz w:val="28"/>
          <w:szCs w:val="28"/>
          <w:lang w:eastAsia="ru-RU"/>
        </w:rPr>
        <w:t xml:space="preserve"> </w:t>
      </w:r>
    </w:p>
    <w:p w:rsidR="001B4279" w:rsidRPr="00F20E53" w:rsidRDefault="001B4279" w:rsidP="003A0CEF">
      <w:pPr>
        <w:tabs>
          <w:tab w:val="left" w:pos="284"/>
        </w:tabs>
        <w:spacing w:after="0" w:line="240" w:lineRule="auto"/>
        <w:ind w:firstLine="567"/>
        <w:contextualSpacing/>
        <w:jc w:val="both"/>
        <w:rPr>
          <w:rFonts w:ascii="Times New Roman" w:hAnsi="Times New Roman"/>
          <w:b/>
          <w:bCs/>
          <w:sz w:val="28"/>
          <w:szCs w:val="28"/>
          <w:lang w:eastAsia="ru-RU"/>
        </w:rPr>
      </w:pPr>
    </w:p>
    <w:tbl>
      <w:tblPr>
        <w:tblStyle w:val="a3"/>
        <w:tblW w:w="0" w:type="auto"/>
        <w:tblInd w:w="567" w:type="dxa"/>
        <w:tblLook w:val="04A0" w:firstRow="1" w:lastRow="0" w:firstColumn="1" w:lastColumn="0" w:noHBand="0" w:noVBand="1"/>
      </w:tblPr>
      <w:tblGrid>
        <w:gridCol w:w="675"/>
        <w:gridCol w:w="3952"/>
        <w:gridCol w:w="1293"/>
        <w:gridCol w:w="1543"/>
        <w:gridCol w:w="1607"/>
      </w:tblGrid>
      <w:tr w:rsidR="00D8331A" w:rsidTr="00870FEF">
        <w:trPr>
          <w:trHeight w:val="233"/>
        </w:trPr>
        <w:tc>
          <w:tcPr>
            <w:tcW w:w="675" w:type="dxa"/>
            <w:vMerge w:val="restart"/>
          </w:tcPr>
          <w:p w:rsidR="001B4279" w:rsidRDefault="001B4279" w:rsidP="009E6BE6">
            <w:pPr>
              <w:autoSpaceDE w:val="0"/>
              <w:autoSpaceDN w:val="0"/>
              <w:adjustRightInd w:val="0"/>
              <w:rPr>
                <w:rFonts w:ascii="Times New Roman" w:hAnsi="Times New Roman" w:cs="Times New Roman"/>
                <w:sz w:val="24"/>
                <w:szCs w:val="24"/>
              </w:rPr>
            </w:pPr>
            <w:r w:rsidRPr="00034D6B">
              <w:rPr>
                <w:rFonts w:ascii="Times New Roman" w:hAnsi="Times New Roman" w:cs="Times New Roman"/>
                <w:sz w:val="24"/>
                <w:szCs w:val="24"/>
              </w:rPr>
              <w:t>№ п/п</w:t>
            </w:r>
          </w:p>
        </w:tc>
        <w:tc>
          <w:tcPr>
            <w:tcW w:w="3952" w:type="dxa"/>
            <w:vMerge w:val="restart"/>
          </w:tcPr>
          <w:p w:rsidR="001B4279" w:rsidRPr="00034D6B" w:rsidRDefault="00814ACD" w:rsidP="009E6B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темы</w:t>
            </w:r>
          </w:p>
          <w:p w:rsidR="001B4279" w:rsidRDefault="001B4279" w:rsidP="009E6BE6">
            <w:pPr>
              <w:autoSpaceDE w:val="0"/>
              <w:autoSpaceDN w:val="0"/>
              <w:adjustRightInd w:val="0"/>
              <w:rPr>
                <w:rFonts w:ascii="Times New Roman" w:hAnsi="Times New Roman" w:cs="Times New Roman"/>
                <w:sz w:val="24"/>
                <w:szCs w:val="24"/>
              </w:rPr>
            </w:pPr>
          </w:p>
        </w:tc>
        <w:tc>
          <w:tcPr>
            <w:tcW w:w="1293" w:type="dxa"/>
            <w:vMerge w:val="restart"/>
          </w:tcPr>
          <w:p w:rsidR="001B4279" w:rsidRDefault="001B4279" w:rsidP="009E6BE6">
            <w:pPr>
              <w:autoSpaceDE w:val="0"/>
              <w:autoSpaceDN w:val="0"/>
              <w:adjustRightInd w:val="0"/>
              <w:rPr>
                <w:rFonts w:ascii="Times New Roman" w:hAnsi="Times New Roman" w:cs="Times New Roman"/>
                <w:sz w:val="24"/>
                <w:szCs w:val="24"/>
              </w:rPr>
            </w:pPr>
            <w:r w:rsidRPr="00034D6B">
              <w:rPr>
                <w:rFonts w:ascii="Times New Roman" w:hAnsi="Times New Roman" w:cs="Times New Roman"/>
                <w:sz w:val="24"/>
                <w:szCs w:val="24"/>
              </w:rPr>
              <w:t>Всего,</w:t>
            </w:r>
            <w:r>
              <w:rPr>
                <w:rFonts w:ascii="Times New Roman" w:hAnsi="Times New Roman" w:cs="Times New Roman"/>
                <w:sz w:val="24"/>
                <w:szCs w:val="24"/>
              </w:rPr>
              <w:t xml:space="preserve"> </w:t>
            </w:r>
            <w:r w:rsidRPr="00034D6B">
              <w:rPr>
                <w:rFonts w:ascii="Times New Roman" w:hAnsi="Times New Roman" w:cs="Times New Roman"/>
                <w:sz w:val="24"/>
                <w:szCs w:val="24"/>
              </w:rPr>
              <w:t>час.</w:t>
            </w:r>
          </w:p>
        </w:tc>
        <w:tc>
          <w:tcPr>
            <w:tcW w:w="3150" w:type="dxa"/>
            <w:gridSpan w:val="2"/>
          </w:tcPr>
          <w:p w:rsidR="001B4279" w:rsidRDefault="001B4279" w:rsidP="009E6BE6">
            <w:pPr>
              <w:autoSpaceDE w:val="0"/>
              <w:autoSpaceDN w:val="0"/>
              <w:adjustRightInd w:val="0"/>
              <w:ind w:left="567"/>
              <w:rPr>
                <w:rFonts w:ascii="Times New Roman" w:hAnsi="Times New Roman" w:cs="Times New Roman"/>
                <w:sz w:val="24"/>
                <w:szCs w:val="24"/>
              </w:rPr>
            </w:pPr>
            <w:r w:rsidRPr="00034D6B">
              <w:rPr>
                <w:rFonts w:ascii="Times New Roman" w:hAnsi="Times New Roman" w:cs="Times New Roman"/>
                <w:sz w:val="24"/>
                <w:szCs w:val="24"/>
              </w:rPr>
              <w:t>В том числе</w:t>
            </w:r>
          </w:p>
        </w:tc>
      </w:tr>
      <w:tr w:rsidR="00D8331A" w:rsidTr="00870FEF">
        <w:trPr>
          <w:trHeight w:val="525"/>
        </w:trPr>
        <w:tc>
          <w:tcPr>
            <w:tcW w:w="675" w:type="dxa"/>
            <w:vMerge/>
          </w:tcPr>
          <w:p w:rsidR="001B4279" w:rsidRPr="00034D6B" w:rsidRDefault="001B4279" w:rsidP="009E6BE6">
            <w:pPr>
              <w:autoSpaceDE w:val="0"/>
              <w:autoSpaceDN w:val="0"/>
              <w:adjustRightInd w:val="0"/>
              <w:rPr>
                <w:rFonts w:ascii="Times New Roman" w:hAnsi="Times New Roman" w:cs="Times New Roman"/>
                <w:sz w:val="24"/>
                <w:szCs w:val="24"/>
              </w:rPr>
            </w:pPr>
          </w:p>
        </w:tc>
        <w:tc>
          <w:tcPr>
            <w:tcW w:w="3952" w:type="dxa"/>
            <w:vMerge/>
          </w:tcPr>
          <w:p w:rsidR="001B4279" w:rsidRPr="00034D6B" w:rsidRDefault="001B4279" w:rsidP="009E6BE6">
            <w:pPr>
              <w:autoSpaceDE w:val="0"/>
              <w:autoSpaceDN w:val="0"/>
              <w:adjustRightInd w:val="0"/>
              <w:rPr>
                <w:rFonts w:ascii="Times New Roman" w:hAnsi="Times New Roman" w:cs="Times New Roman"/>
                <w:sz w:val="24"/>
                <w:szCs w:val="24"/>
              </w:rPr>
            </w:pPr>
          </w:p>
        </w:tc>
        <w:tc>
          <w:tcPr>
            <w:tcW w:w="1293" w:type="dxa"/>
            <w:vMerge/>
          </w:tcPr>
          <w:p w:rsidR="001B4279" w:rsidRPr="00034D6B" w:rsidRDefault="001B4279" w:rsidP="009E6BE6">
            <w:pPr>
              <w:autoSpaceDE w:val="0"/>
              <w:autoSpaceDN w:val="0"/>
              <w:adjustRightInd w:val="0"/>
              <w:rPr>
                <w:rFonts w:ascii="Times New Roman" w:hAnsi="Times New Roman" w:cs="Times New Roman"/>
                <w:sz w:val="24"/>
                <w:szCs w:val="24"/>
              </w:rPr>
            </w:pPr>
          </w:p>
        </w:tc>
        <w:tc>
          <w:tcPr>
            <w:tcW w:w="1543" w:type="dxa"/>
          </w:tcPr>
          <w:p w:rsidR="001B4279" w:rsidRDefault="001B4279" w:rsidP="001B4279">
            <w:pPr>
              <w:autoSpaceDE w:val="0"/>
              <w:autoSpaceDN w:val="0"/>
              <w:adjustRightInd w:val="0"/>
              <w:rPr>
                <w:rFonts w:ascii="Times New Roman" w:hAnsi="Times New Roman" w:cs="Times New Roman"/>
                <w:sz w:val="24"/>
                <w:szCs w:val="24"/>
              </w:rPr>
            </w:pPr>
            <w:r w:rsidRPr="00034D6B">
              <w:rPr>
                <w:rFonts w:ascii="Times New Roman" w:hAnsi="Times New Roman" w:cs="Times New Roman"/>
                <w:sz w:val="24"/>
                <w:szCs w:val="24"/>
              </w:rPr>
              <w:t xml:space="preserve">лекции </w:t>
            </w:r>
          </w:p>
        </w:tc>
        <w:tc>
          <w:tcPr>
            <w:tcW w:w="1607" w:type="dxa"/>
          </w:tcPr>
          <w:p w:rsidR="001B4279" w:rsidRPr="00034D6B" w:rsidRDefault="001B4279" w:rsidP="009E6B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w:t>
            </w:r>
            <w:r w:rsidRPr="00034D6B">
              <w:rPr>
                <w:rFonts w:ascii="Times New Roman" w:hAnsi="Times New Roman" w:cs="Times New Roman"/>
                <w:sz w:val="24"/>
                <w:szCs w:val="24"/>
              </w:rPr>
              <w:t>ческие</w:t>
            </w:r>
          </w:p>
          <w:p w:rsidR="001B4279" w:rsidRDefault="001B4279" w:rsidP="009E6BE6">
            <w:pPr>
              <w:autoSpaceDE w:val="0"/>
              <w:autoSpaceDN w:val="0"/>
              <w:adjustRightInd w:val="0"/>
              <w:rPr>
                <w:rFonts w:ascii="Times New Roman" w:hAnsi="Times New Roman" w:cs="Times New Roman"/>
                <w:sz w:val="24"/>
                <w:szCs w:val="24"/>
              </w:rPr>
            </w:pPr>
            <w:r w:rsidRPr="00034D6B">
              <w:rPr>
                <w:rFonts w:ascii="Times New Roman" w:hAnsi="Times New Roman" w:cs="Times New Roman"/>
                <w:sz w:val="24"/>
                <w:szCs w:val="24"/>
              </w:rPr>
              <w:t>занятия</w:t>
            </w:r>
          </w:p>
        </w:tc>
      </w:tr>
      <w:tr w:rsidR="00D8331A" w:rsidRPr="00330AF9" w:rsidTr="00870FEF">
        <w:trPr>
          <w:trHeight w:val="146"/>
        </w:trPr>
        <w:tc>
          <w:tcPr>
            <w:tcW w:w="675" w:type="dxa"/>
          </w:tcPr>
          <w:p w:rsidR="00814ACD" w:rsidRPr="00330AF9" w:rsidRDefault="00814ACD" w:rsidP="009E6BE6">
            <w:pPr>
              <w:autoSpaceDE w:val="0"/>
              <w:autoSpaceDN w:val="0"/>
              <w:adjustRightInd w:val="0"/>
              <w:rPr>
                <w:rFonts w:ascii="Times New Roman" w:hAnsi="Times New Roman" w:cs="Times New Roman"/>
                <w:sz w:val="24"/>
                <w:szCs w:val="24"/>
              </w:rPr>
            </w:pPr>
            <w:r w:rsidRPr="00330AF9">
              <w:rPr>
                <w:rFonts w:ascii="Times New Roman" w:hAnsi="Times New Roman" w:cs="Times New Roman"/>
                <w:sz w:val="24"/>
                <w:szCs w:val="24"/>
              </w:rPr>
              <w:t>1</w:t>
            </w:r>
          </w:p>
        </w:tc>
        <w:tc>
          <w:tcPr>
            <w:tcW w:w="3952" w:type="dxa"/>
          </w:tcPr>
          <w:p w:rsidR="00814ACD" w:rsidRPr="00870FEF" w:rsidRDefault="00814ACD" w:rsidP="008D6412">
            <w:pPr>
              <w:rPr>
                <w:rFonts w:ascii="Times New Roman" w:hAnsi="Times New Roman" w:cs="Times New Roman"/>
                <w:i/>
                <w:noProof/>
                <w:sz w:val="28"/>
                <w:szCs w:val="28"/>
              </w:rPr>
            </w:pPr>
            <w:r w:rsidRPr="00870FEF">
              <w:rPr>
                <w:rFonts w:ascii="Times New Roman" w:hAnsi="Times New Roman" w:cs="Times New Roman"/>
                <w:i/>
                <w:noProof/>
                <w:sz w:val="28"/>
                <w:szCs w:val="28"/>
              </w:rPr>
              <w:t>О</w:t>
            </w:r>
            <w:r w:rsidR="00D8331A" w:rsidRPr="00870FEF">
              <w:rPr>
                <w:rFonts w:ascii="Times New Roman" w:hAnsi="Times New Roman" w:cs="Times New Roman"/>
                <w:i/>
                <w:noProof/>
                <w:sz w:val="28"/>
                <w:szCs w:val="28"/>
              </w:rPr>
              <w:t>сновы контрактной системы</w:t>
            </w:r>
          </w:p>
        </w:tc>
        <w:tc>
          <w:tcPr>
            <w:tcW w:w="129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6</w:t>
            </w:r>
          </w:p>
        </w:tc>
        <w:tc>
          <w:tcPr>
            <w:tcW w:w="154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3</w:t>
            </w:r>
          </w:p>
        </w:tc>
        <w:tc>
          <w:tcPr>
            <w:tcW w:w="1607"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3</w:t>
            </w:r>
          </w:p>
        </w:tc>
      </w:tr>
      <w:tr w:rsidR="00D8331A" w:rsidRPr="00330AF9" w:rsidTr="00870FEF">
        <w:trPr>
          <w:trHeight w:val="146"/>
        </w:trPr>
        <w:tc>
          <w:tcPr>
            <w:tcW w:w="675" w:type="dxa"/>
          </w:tcPr>
          <w:p w:rsidR="00814ACD" w:rsidRPr="00330AF9" w:rsidRDefault="00814ACD" w:rsidP="009E6BE6">
            <w:pPr>
              <w:autoSpaceDE w:val="0"/>
              <w:autoSpaceDN w:val="0"/>
              <w:adjustRightInd w:val="0"/>
              <w:rPr>
                <w:rFonts w:ascii="Times New Roman" w:hAnsi="Times New Roman" w:cs="Times New Roman"/>
                <w:sz w:val="24"/>
                <w:szCs w:val="24"/>
              </w:rPr>
            </w:pPr>
            <w:r w:rsidRPr="00330AF9">
              <w:rPr>
                <w:rFonts w:ascii="Times New Roman" w:hAnsi="Times New Roman" w:cs="Times New Roman"/>
                <w:sz w:val="24"/>
                <w:szCs w:val="24"/>
              </w:rPr>
              <w:t>2</w:t>
            </w:r>
          </w:p>
        </w:tc>
        <w:tc>
          <w:tcPr>
            <w:tcW w:w="3952" w:type="dxa"/>
          </w:tcPr>
          <w:p w:rsidR="00814ACD" w:rsidRPr="00870FEF" w:rsidRDefault="00814ACD" w:rsidP="00D8331A">
            <w:pPr>
              <w:rPr>
                <w:rFonts w:ascii="Times New Roman" w:hAnsi="Times New Roman" w:cs="Times New Roman"/>
                <w:i/>
                <w:noProof/>
                <w:sz w:val="28"/>
                <w:szCs w:val="28"/>
              </w:rPr>
            </w:pPr>
            <w:r w:rsidRPr="00870FEF">
              <w:rPr>
                <w:rFonts w:ascii="Times New Roman" w:hAnsi="Times New Roman" w:cs="Times New Roman"/>
                <w:i/>
                <w:noProof/>
                <w:sz w:val="28"/>
                <w:szCs w:val="28"/>
              </w:rPr>
              <w:t>З</w:t>
            </w:r>
            <w:r w:rsidR="00D8331A" w:rsidRPr="00870FEF">
              <w:rPr>
                <w:rFonts w:ascii="Times New Roman" w:hAnsi="Times New Roman" w:cs="Times New Roman"/>
                <w:i/>
                <w:noProof/>
                <w:sz w:val="28"/>
                <w:szCs w:val="28"/>
              </w:rPr>
              <w:t xml:space="preserve">аконодательство Российской Федерации </w:t>
            </w:r>
            <w:r w:rsidR="00DF67A3">
              <w:rPr>
                <w:rFonts w:ascii="Times New Roman" w:hAnsi="Times New Roman" w:cs="Times New Roman"/>
                <w:i/>
                <w:noProof/>
                <w:sz w:val="28"/>
                <w:szCs w:val="28"/>
              </w:rPr>
              <w:t>о контрактной системе в сфере за</w:t>
            </w:r>
            <w:r w:rsidR="00D8331A" w:rsidRPr="00870FEF">
              <w:rPr>
                <w:rFonts w:ascii="Times New Roman" w:hAnsi="Times New Roman" w:cs="Times New Roman"/>
                <w:i/>
                <w:noProof/>
                <w:sz w:val="28"/>
                <w:szCs w:val="28"/>
              </w:rPr>
              <w:t>купок товаров , работ и услуг</w:t>
            </w:r>
          </w:p>
        </w:tc>
        <w:tc>
          <w:tcPr>
            <w:tcW w:w="129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6</w:t>
            </w:r>
          </w:p>
        </w:tc>
        <w:tc>
          <w:tcPr>
            <w:tcW w:w="154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6</w:t>
            </w:r>
          </w:p>
        </w:tc>
        <w:tc>
          <w:tcPr>
            <w:tcW w:w="1607"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0</w:t>
            </w:r>
          </w:p>
        </w:tc>
      </w:tr>
      <w:tr w:rsidR="00D8331A" w:rsidRPr="00330AF9" w:rsidTr="00870FEF">
        <w:trPr>
          <w:trHeight w:val="146"/>
        </w:trPr>
        <w:tc>
          <w:tcPr>
            <w:tcW w:w="675" w:type="dxa"/>
          </w:tcPr>
          <w:p w:rsidR="00814ACD" w:rsidRPr="00330AF9" w:rsidRDefault="00814ACD" w:rsidP="009E6BE6">
            <w:pPr>
              <w:autoSpaceDE w:val="0"/>
              <w:autoSpaceDN w:val="0"/>
              <w:adjustRightInd w:val="0"/>
              <w:rPr>
                <w:rFonts w:ascii="Times New Roman" w:hAnsi="Times New Roman" w:cs="Times New Roman"/>
                <w:sz w:val="24"/>
                <w:szCs w:val="24"/>
              </w:rPr>
            </w:pPr>
            <w:r w:rsidRPr="00330AF9">
              <w:rPr>
                <w:rFonts w:ascii="Times New Roman" w:hAnsi="Times New Roman" w:cs="Times New Roman"/>
                <w:sz w:val="24"/>
                <w:szCs w:val="24"/>
              </w:rPr>
              <w:t>3</w:t>
            </w:r>
          </w:p>
        </w:tc>
        <w:tc>
          <w:tcPr>
            <w:tcW w:w="3952" w:type="dxa"/>
          </w:tcPr>
          <w:p w:rsidR="00814ACD" w:rsidRPr="00870FEF" w:rsidRDefault="00814ACD" w:rsidP="00D8331A">
            <w:pPr>
              <w:rPr>
                <w:rFonts w:ascii="Times New Roman" w:hAnsi="Times New Roman" w:cs="Times New Roman"/>
                <w:i/>
                <w:noProof/>
                <w:sz w:val="28"/>
                <w:szCs w:val="28"/>
              </w:rPr>
            </w:pPr>
            <w:r w:rsidRPr="00870FEF">
              <w:rPr>
                <w:rFonts w:ascii="Times New Roman" w:hAnsi="Times New Roman" w:cs="Times New Roman"/>
                <w:i/>
                <w:noProof/>
                <w:sz w:val="28"/>
                <w:szCs w:val="28"/>
              </w:rPr>
              <w:t>П</w:t>
            </w:r>
            <w:r w:rsidR="00D8331A" w:rsidRPr="00870FEF">
              <w:rPr>
                <w:rFonts w:ascii="Times New Roman" w:hAnsi="Times New Roman" w:cs="Times New Roman"/>
                <w:i/>
                <w:noProof/>
                <w:sz w:val="28"/>
                <w:szCs w:val="28"/>
              </w:rPr>
              <w:t>ланирование и обоснование закупок</w:t>
            </w:r>
          </w:p>
        </w:tc>
        <w:tc>
          <w:tcPr>
            <w:tcW w:w="1293" w:type="dxa"/>
          </w:tcPr>
          <w:p w:rsidR="00814ACD" w:rsidRPr="00330AF9" w:rsidRDefault="00814ACD" w:rsidP="00E7615C">
            <w:pPr>
              <w:jc w:val="center"/>
              <w:rPr>
                <w:rFonts w:ascii="Times New Roman" w:hAnsi="Times New Roman" w:cs="Times New Roman"/>
                <w:sz w:val="24"/>
                <w:szCs w:val="24"/>
              </w:rPr>
            </w:pPr>
            <w:r w:rsidRPr="00330AF9">
              <w:rPr>
                <w:rFonts w:ascii="Times New Roman" w:hAnsi="Times New Roman" w:cs="Times New Roman"/>
                <w:sz w:val="24"/>
                <w:szCs w:val="24"/>
              </w:rPr>
              <w:t>1</w:t>
            </w:r>
            <w:r w:rsidR="00F96131">
              <w:rPr>
                <w:rFonts w:ascii="Times New Roman" w:hAnsi="Times New Roman" w:cs="Times New Roman"/>
                <w:sz w:val="24"/>
                <w:szCs w:val="24"/>
              </w:rPr>
              <w:t>0</w:t>
            </w:r>
          </w:p>
        </w:tc>
        <w:tc>
          <w:tcPr>
            <w:tcW w:w="154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5</w:t>
            </w:r>
          </w:p>
        </w:tc>
        <w:tc>
          <w:tcPr>
            <w:tcW w:w="1607"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5</w:t>
            </w:r>
          </w:p>
        </w:tc>
      </w:tr>
      <w:tr w:rsidR="00D8331A" w:rsidRPr="00330AF9" w:rsidTr="00870FEF">
        <w:trPr>
          <w:trHeight w:val="146"/>
        </w:trPr>
        <w:tc>
          <w:tcPr>
            <w:tcW w:w="675" w:type="dxa"/>
          </w:tcPr>
          <w:p w:rsidR="00814ACD" w:rsidRPr="00330AF9" w:rsidRDefault="00814ACD" w:rsidP="009E6BE6">
            <w:pPr>
              <w:autoSpaceDE w:val="0"/>
              <w:autoSpaceDN w:val="0"/>
              <w:adjustRightInd w:val="0"/>
              <w:rPr>
                <w:rFonts w:ascii="Times New Roman" w:hAnsi="Times New Roman" w:cs="Times New Roman"/>
                <w:sz w:val="24"/>
                <w:szCs w:val="24"/>
              </w:rPr>
            </w:pPr>
            <w:r w:rsidRPr="00330AF9">
              <w:rPr>
                <w:rFonts w:ascii="Times New Roman" w:hAnsi="Times New Roman" w:cs="Times New Roman"/>
                <w:sz w:val="24"/>
                <w:szCs w:val="24"/>
              </w:rPr>
              <w:t>4</w:t>
            </w:r>
          </w:p>
        </w:tc>
        <w:tc>
          <w:tcPr>
            <w:tcW w:w="3952" w:type="dxa"/>
          </w:tcPr>
          <w:p w:rsidR="00814ACD" w:rsidRPr="00870FEF" w:rsidRDefault="00814ACD" w:rsidP="00D8331A">
            <w:pPr>
              <w:rPr>
                <w:rFonts w:ascii="Times New Roman" w:hAnsi="Times New Roman" w:cs="Times New Roman"/>
                <w:sz w:val="28"/>
                <w:szCs w:val="28"/>
              </w:rPr>
            </w:pPr>
            <w:r w:rsidRPr="00870FEF">
              <w:rPr>
                <w:rFonts w:ascii="Times New Roman" w:hAnsi="Times New Roman" w:cs="Times New Roman"/>
                <w:i/>
                <w:noProof/>
                <w:sz w:val="28"/>
                <w:szCs w:val="28"/>
              </w:rPr>
              <w:t>О</w:t>
            </w:r>
            <w:r w:rsidR="00D8331A" w:rsidRPr="00870FEF">
              <w:rPr>
                <w:rFonts w:ascii="Times New Roman" w:hAnsi="Times New Roman" w:cs="Times New Roman"/>
                <w:i/>
                <w:noProof/>
                <w:sz w:val="28"/>
                <w:szCs w:val="28"/>
              </w:rPr>
              <w:t>существление закупок</w:t>
            </w:r>
          </w:p>
        </w:tc>
        <w:tc>
          <w:tcPr>
            <w:tcW w:w="129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56</w:t>
            </w:r>
          </w:p>
        </w:tc>
        <w:tc>
          <w:tcPr>
            <w:tcW w:w="1543" w:type="dxa"/>
          </w:tcPr>
          <w:p w:rsidR="00814ACD" w:rsidRPr="00330AF9" w:rsidRDefault="00F96131">
            <w:pPr>
              <w:jc w:val="center"/>
              <w:rPr>
                <w:rFonts w:ascii="Times New Roman" w:hAnsi="Times New Roman" w:cs="Times New Roman"/>
                <w:sz w:val="24"/>
                <w:szCs w:val="24"/>
              </w:rPr>
            </w:pPr>
            <w:r>
              <w:rPr>
                <w:rFonts w:ascii="Times New Roman" w:hAnsi="Times New Roman" w:cs="Times New Roman"/>
                <w:sz w:val="24"/>
                <w:szCs w:val="24"/>
              </w:rPr>
              <w:t>36</w:t>
            </w:r>
          </w:p>
        </w:tc>
        <w:tc>
          <w:tcPr>
            <w:tcW w:w="1607" w:type="dxa"/>
          </w:tcPr>
          <w:p w:rsidR="00814ACD" w:rsidRPr="00330AF9" w:rsidRDefault="00F96131" w:rsidP="00D8331A">
            <w:pPr>
              <w:jc w:val="center"/>
              <w:rPr>
                <w:rFonts w:ascii="Times New Roman" w:hAnsi="Times New Roman" w:cs="Times New Roman"/>
                <w:sz w:val="24"/>
                <w:szCs w:val="24"/>
              </w:rPr>
            </w:pPr>
            <w:r>
              <w:rPr>
                <w:rFonts w:ascii="Times New Roman" w:hAnsi="Times New Roman" w:cs="Times New Roman"/>
                <w:sz w:val="24"/>
                <w:szCs w:val="24"/>
              </w:rPr>
              <w:t>20</w:t>
            </w:r>
          </w:p>
        </w:tc>
      </w:tr>
      <w:tr w:rsidR="00D8331A" w:rsidRPr="00330AF9" w:rsidTr="00870FEF">
        <w:trPr>
          <w:trHeight w:val="443"/>
        </w:trPr>
        <w:tc>
          <w:tcPr>
            <w:tcW w:w="675" w:type="dxa"/>
          </w:tcPr>
          <w:p w:rsidR="00814ACD" w:rsidRPr="00330AF9" w:rsidRDefault="00814ACD" w:rsidP="009E6BE6">
            <w:pPr>
              <w:autoSpaceDE w:val="0"/>
              <w:autoSpaceDN w:val="0"/>
              <w:adjustRightInd w:val="0"/>
              <w:rPr>
                <w:rFonts w:ascii="Times New Roman" w:hAnsi="Times New Roman" w:cs="Times New Roman"/>
                <w:sz w:val="24"/>
                <w:szCs w:val="24"/>
              </w:rPr>
            </w:pPr>
            <w:r w:rsidRPr="00330AF9">
              <w:rPr>
                <w:rFonts w:ascii="Times New Roman" w:hAnsi="Times New Roman" w:cs="Times New Roman"/>
                <w:sz w:val="24"/>
                <w:szCs w:val="24"/>
              </w:rPr>
              <w:t>5</w:t>
            </w:r>
          </w:p>
        </w:tc>
        <w:tc>
          <w:tcPr>
            <w:tcW w:w="3952" w:type="dxa"/>
          </w:tcPr>
          <w:p w:rsidR="00814ACD" w:rsidRPr="00870FEF" w:rsidRDefault="00814ACD" w:rsidP="00D8331A">
            <w:pPr>
              <w:rPr>
                <w:rFonts w:ascii="Times New Roman" w:hAnsi="Times New Roman" w:cs="Times New Roman"/>
                <w:i/>
                <w:sz w:val="28"/>
                <w:szCs w:val="28"/>
              </w:rPr>
            </w:pPr>
            <w:r w:rsidRPr="00870FEF">
              <w:rPr>
                <w:rFonts w:ascii="Times New Roman" w:hAnsi="Times New Roman" w:cs="Times New Roman"/>
                <w:i/>
                <w:noProof/>
                <w:sz w:val="28"/>
                <w:szCs w:val="28"/>
              </w:rPr>
              <w:t>К</w:t>
            </w:r>
            <w:r w:rsidR="00D8331A" w:rsidRPr="00870FEF">
              <w:rPr>
                <w:rFonts w:ascii="Times New Roman" w:hAnsi="Times New Roman" w:cs="Times New Roman"/>
                <w:i/>
                <w:noProof/>
                <w:sz w:val="28"/>
                <w:szCs w:val="28"/>
              </w:rPr>
              <w:t>онтракты</w:t>
            </w:r>
          </w:p>
        </w:tc>
        <w:tc>
          <w:tcPr>
            <w:tcW w:w="1293" w:type="dxa"/>
            <w:vAlign w:val="center"/>
          </w:tcPr>
          <w:p w:rsidR="00814ACD" w:rsidRPr="00330AF9" w:rsidRDefault="003F45FB" w:rsidP="00E7615C">
            <w:pPr>
              <w:tabs>
                <w:tab w:val="left" w:pos="606"/>
              </w:tabs>
              <w:jc w:val="center"/>
              <w:rPr>
                <w:rFonts w:ascii="Times New Roman" w:hAnsi="Times New Roman" w:cs="Times New Roman"/>
                <w:sz w:val="24"/>
                <w:szCs w:val="24"/>
              </w:rPr>
            </w:pPr>
            <w:r>
              <w:rPr>
                <w:rFonts w:ascii="Times New Roman" w:hAnsi="Times New Roman" w:cs="Times New Roman"/>
                <w:sz w:val="24"/>
                <w:szCs w:val="24"/>
              </w:rPr>
              <w:t>1</w:t>
            </w:r>
            <w:r w:rsidR="00E7615C">
              <w:rPr>
                <w:rFonts w:ascii="Times New Roman" w:hAnsi="Times New Roman" w:cs="Times New Roman"/>
                <w:sz w:val="24"/>
                <w:szCs w:val="24"/>
              </w:rPr>
              <w:t>4</w:t>
            </w:r>
          </w:p>
        </w:tc>
        <w:tc>
          <w:tcPr>
            <w:tcW w:w="1543" w:type="dxa"/>
            <w:vAlign w:val="center"/>
          </w:tcPr>
          <w:p w:rsidR="00814ACD" w:rsidRPr="00330AF9" w:rsidRDefault="003F45FB" w:rsidP="00E7615C">
            <w:pPr>
              <w:tabs>
                <w:tab w:val="left" w:pos="606"/>
              </w:tabs>
              <w:jc w:val="center"/>
              <w:rPr>
                <w:rFonts w:ascii="Times New Roman" w:hAnsi="Times New Roman" w:cs="Times New Roman"/>
                <w:sz w:val="24"/>
                <w:szCs w:val="24"/>
              </w:rPr>
            </w:pPr>
            <w:r>
              <w:rPr>
                <w:rFonts w:ascii="Times New Roman" w:hAnsi="Times New Roman" w:cs="Times New Roman"/>
                <w:sz w:val="24"/>
                <w:szCs w:val="24"/>
              </w:rPr>
              <w:t>1</w:t>
            </w:r>
            <w:r w:rsidR="00E7615C">
              <w:rPr>
                <w:rFonts w:ascii="Times New Roman" w:hAnsi="Times New Roman" w:cs="Times New Roman"/>
                <w:sz w:val="24"/>
                <w:szCs w:val="24"/>
              </w:rPr>
              <w:t>0</w:t>
            </w:r>
          </w:p>
        </w:tc>
        <w:tc>
          <w:tcPr>
            <w:tcW w:w="1607" w:type="dxa"/>
            <w:vAlign w:val="center"/>
          </w:tcPr>
          <w:p w:rsidR="00814ACD" w:rsidRPr="00330AF9" w:rsidRDefault="003F45FB" w:rsidP="005E4E45">
            <w:pPr>
              <w:tabs>
                <w:tab w:val="left" w:pos="606"/>
              </w:tabs>
              <w:jc w:val="center"/>
              <w:rPr>
                <w:rFonts w:ascii="Times New Roman" w:hAnsi="Times New Roman" w:cs="Times New Roman"/>
                <w:sz w:val="24"/>
                <w:szCs w:val="24"/>
              </w:rPr>
            </w:pPr>
            <w:r>
              <w:rPr>
                <w:rFonts w:ascii="Times New Roman" w:hAnsi="Times New Roman" w:cs="Times New Roman"/>
                <w:sz w:val="24"/>
                <w:szCs w:val="24"/>
              </w:rPr>
              <w:t>4</w:t>
            </w:r>
          </w:p>
        </w:tc>
      </w:tr>
      <w:tr w:rsidR="00D8331A" w:rsidRPr="00330AF9" w:rsidTr="00870FEF">
        <w:trPr>
          <w:trHeight w:val="146"/>
        </w:trPr>
        <w:tc>
          <w:tcPr>
            <w:tcW w:w="675" w:type="dxa"/>
          </w:tcPr>
          <w:p w:rsidR="00814ACD" w:rsidRPr="00330AF9" w:rsidRDefault="003F45FB" w:rsidP="009E6B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952" w:type="dxa"/>
          </w:tcPr>
          <w:p w:rsidR="00814ACD" w:rsidRPr="00870FEF" w:rsidRDefault="00814ACD" w:rsidP="00D8331A">
            <w:pPr>
              <w:rPr>
                <w:rFonts w:ascii="Times New Roman" w:hAnsi="Times New Roman" w:cs="Times New Roman"/>
                <w:noProof/>
                <w:sz w:val="28"/>
                <w:szCs w:val="28"/>
              </w:rPr>
            </w:pPr>
            <w:r w:rsidRPr="00870FEF">
              <w:rPr>
                <w:rFonts w:ascii="Times New Roman" w:hAnsi="Times New Roman" w:cs="Times New Roman"/>
                <w:i/>
                <w:noProof/>
                <w:sz w:val="28"/>
                <w:szCs w:val="28"/>
              </w:rPr>
              <w:t>В</w:t>
            </w:r>
            <w:r w:rsidR="00D8331A" w:rsidRPr="00870FEF">
              <w:rPr>
                <w:rFonts w:ascii="Times New Roman" w:hAnsi="Times New Roman" w:cs="Times New Roman"/>
                <w:i/>
                <w:noProof/>
                <w:sz w:val="28"/>
                <w:szCs w:val="28"/>
              </w:rPr>
              <w:t>ариативная часть</w:t>
            </w:r>
          </w:p>
        </w:tc>
        <w:tc>
          <w:tcPr>
            <w:tcW w:w="1293" w:type="dxa"/>
          </w:tcPr>
          <w:p w:rsidR="00814ACD" w:rsidRPr="00330AF9" w:rsidRDefault="00814ACD" w:rsidP="00E7615C">
            <w:pPr>
              <w:jc w:val="center"/>
              <w:rPr>
                <w:rFonts w:ascii="Times New Roman" w:hAnsi="Times New Roman" w:cs="Times New Roman"/>
                <w:sz w:val="24"/>
                <w:szCs w:val="24"/>
              </w:rPr>
            </w:pPr>
            <w:r w:rsidRPr="00330AF9">
              <w:rPr>
                <w:rFonts w:ascii="Times New Roman" w:hAnsi="Times New Roman" w:cs="Times New Roman"/>
                <w:sz w:val="24"/>
                <w:szCs w:val="24"/>
              </w:rPr>
              <w:t>1</w:t>
            </w:r>
            <w:r w:rsidR="00E7615C">
              <w:rPr>
                <w:rFonts w:ascii="Times New Roman" w:hAnsi="Times New Roman" w:cs="Times New Roman"/>
                <w:sz w:val="24"/>
                <w:szCs w:val="24"/>
              </w:rPr>
              <w:t>4</w:t>
            </w:r>
          </w:p>
        </w:tc>
        <w:tc>
          <w:tcPr>
            <w:tcW w:w="1543" w:type="dxa"/>
          </w:tcPr>
          <w:p w:rsidR="00814ACD" w:rsidRPr="00330AF9" w:rsidRDefault="00D712AE">
            <w:pPr>
              <w:jc w:val="center"/>
              <w:rPr>
                <w:rFonts w:ascii="Times New Roman" w:hAnsi="Times New Roman" w:cs="Times New Roman"/>
                <w:sz w:val="24"/>
                <w:szCs w:val="24"/>
              </w:rPr>
            </w:pPr>
            <w:r>
              <w:rPr>
                <w:rFonts w:ascii="Times New Roman" w:hAnsi="Times New Roman" w:cs="Times New Roman"/>
                <w:sz w:val="24"/>
                <w:szCs w:val="24"/>
              </w:rPr>
              <w:t>10</w:t>
            </w:r>
          </w:p>
        </w:tc>
        <w:tc>
          <w:tcPr>
            <w:tcW w:w="1607" w:type="dxa"/>
          </w:tcPr>
          <w:p w:rsidR="00814ACD" w:rsidRPr="00330AF9" w:rsidRDefault="00D712AE">
            <w:pPr>
              <w:jc w:val="center"/>
              <w:rPr>
                <w:rFonts w:ascii="Times New Roman" w:hAnsi="Times New Roman" w:cs="Times New Roman"/>
                <w:sz w:val="24"/>
                <w:szCs w:val="24"/>
              </w:rPr>
            </w:pPr>
            <w:r>
              <w:rPr>
                <w:rFonts w:ascii="Times New Roman" w:hAnsi="Times New Roman" w:cs="Times New Roman"/>
                <w:sz w:val="24"/>
                <w:szCs w:val="24"/>
              </w:rPr>
              <w:t>4</w:t>
            </w:r>
          </w:p>
        </w:tc>
      </w:tr>
      <w:tr w:rsidR="00D8331A" w:rsidRPr="00330AF9" w:rsidTr="00870FEF">
        <w:trPr>
          <w:trHeight w:val="146"/>
        </w:trPr>
        <w:tc>
          <w:tcPr>
            <w:tcW w:w="675" w:type="dxa"/>
          </w:tcPr>
          <w:p w:rsidR="00814ACD" w:rsidRPr="00330AF9" w:rsidRDefault="003F45FB" w:rsidP="009E6B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952" w:type="dxa"/>
          </w:tcPr>
          <w:p w:rsidR="00814ACD" w:rsidRPr="00870FEF" w:rsidRDefault="00814ACD" w:rsidP="00D8331A">
            <w:pPr>
              <w:rPr>
                <w:rFonts w:ascii="Times New Roman" w:hAnsi="Times New Roman" w:cs="Times New Roman"/>
                <w:i/>
                <w:noProof/>
                <w:sz w:val="28"/>
                <w:szCs w:val="28"/>
              </w:rPr>
            </w:pPr>
            <w:r w:rsidRPr="00870FEF">
              <w:rPr>
                <w:rFonts w:ascii="Times New Roman" w:hAnsi="Times New Roman" w:cs="Times New Roman"/>
                <w:i/>
                <w:noProof/>
                <w:sz w:val="28"/>
                <w:szCs w:val="28"/>
              </w:rPr>
              <w:t>И</w:t>
            </w:r>
            <w:r w:rsidR="00D8331A" w:rsidRPr="00870FEF">
              <w:rPr>
                <w:rFonts w:ascii="Times New Roman" w:hAnsi="Times New Roman" w:cs="Times New Roman"/>
                <w:i/>
                <w:noProof/>
                <w:sz w:val="28"/>
                <w:szCs w:val="28"/>
              </w:rPr>
              <w:t>тоговая аттестация</w:t>
            </w:r>
          </w:p>
        </w:tc>
        <w:tc>
          <w:tcPr>
            <w:tcW w:w="1293" w:type="dxa"/>
          </w:tcPr>
          <w:p w:rsidR="00814ACD" w:rsidRPr="00330AF9" w:rsidRDefault="00814ACD">
            <w:pPr>
              <w:jc w:val="center"/>
              <w:rPr>
                <w:rFonts w:ascii="Times New Roman" w:hAnsi="Times New Roman" w:cs="Times New Roman"/>
                <w:sz w:val="24"/>
                <w:szCs w:val="24"/>
              </w:rPr>
            </w:pPr>
            <w:r w:rsidRPr="00330AF9">
              <w:rPr>
                <w:rFonts w:ascii="Times New Roman" w:hAnsi="Times New Roman" w:cs="Times New Roman"/>
                <w:sz w:val="24"/>
                <w:szCs w:val="24"/>
              </w:rPr>
              <w:t>2</w:t>
            </w:r>
          </w:p>
        </w:tc>
        <w:tc>
          <w:tcPr>
            <w:tcW w:w="1543" w:type="dxa"/>
          </w:tcPr>
          <w:p w:rsidR="00814ACD" w:rsidRPr="00330AF9" w:rsidRDefault="00D712AE">
            <w:pPr>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Pr>
          <w:p w:rsidR="00814ACD" w:rsidRPr="00330AF9" w:rsidRDefault="00D712AE">
            <w:pPr>
              <w:jc w:val="center"/>
              <w:rPr>
                <w:rFonts w:ascii="Times New Roman" w:hAnsi="Times New Roman" w:cs="Times New Roman"/>
                <w:sz w:val="24"/>
                <w:szCs w:val="24"/>
              </w:rPr>
            </w:pPr>
            <w:r>
              <w:rPr>
                <w:rFonts w:ascii="Times New Roman" w:hAnsi="Times New Roman" w:cs="Times New Roman"/>
                <w:sz w:val="24"/>
                <w:szCs w:val="24"/>
              </w:rPr>
              <w:t>2</w:t>
            </w:r>
          </w:p>
        </w:tc>
      </w:tr>
      <w:tr w:rsidR="00D8331A" w:rsidRPr="00330AF9" w:rsidTr="00870FEF">
        <w:trPr>
          <w:trHeight w:val="146"/>
        </w:trPr>
        <w:tc>
          <w:tcPr>
            <w:tcW w:w="675" w:type="dxa"/>
          </w:tcPr>
          <w:p w:rsidR="00814ACD" w:rsidRPr="00330AF9" w:rsidRDefault="003F45FB" w:rsidP="009E6B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3952" w:type="dxa"/>
          </w:tcPr>
          <w:p w:rsidR="00814ACD" w:rsidRPr="00870FEF" w:rsidRDefault="00814ACD">
            <w:pPr>
              <w:rPr>
                <w:rFonts w:ascii="Times New Roman" w:hAnsi="Times New Roman" w:cs="Times New Roman"/>
                <w:b/>
                <w:sz w:val="28"/>
                <w:szCs w:val="28"/>
              </w:rPr>
            </w:pPr>
            <w:r w:rsidRPr="00870FEF">
              <w:rPr>
                <w:rFonts w:ascii="Times New Roman" w:hAnsi="Times New Roman" w:cs="Times New Roman"/>
                <w:b/>
                <w:i/>
                <w:noProof/>
                <w:sz w:val="28"/>
                <w:szCs w:val="28"/>
              </w:rPr>
              <w:t>ИТОГО</w:t>
            </w:r>
          </w:p>
        </w:tc>
        <w:tc>
          <w:tcPr>
            <w:tcW w:w="1293" w:type="dxa"/>
          </w:tcPr>
          <w:p w:rsidR="00814ACD" w:rsidRPr="00330AF9" w:rsidRDefault="00D712AE">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1543" w:type="dxa"/>
          </w:tcPr>
          <w:p w:rsidR="00814ACD" w:rsidRPr="00330AF9" w:rsidRDefault="00F96131">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607" w:type="dxa"/>
          </w:tcPr>
          <w:p w:rsidR="00814ACD" w:rsidRPr="00330AF9" w:rsidRDefault="00F96131">
            <w:pPr>
              <w:jc w:val="center"/>
              <w:rPr>
                <w:rFonts w:ascii="Times New Roman" w:hAnsi="Times New Roman" w:cs="Times New Roman"/>
                <w:b/>
                <w:sz w:val="24"/>
                <w:szCs w:val="24"/>
              </w:rPr>
            </w:pPr>
            <w:r>
              <w:rPr>
                <w:rFonts w:ascii="Times New Roman" w:hAnsi="Times New Roman" w:cs="Times New Roman"/>
                <w:b/>
                <w:sz w:val="24"/>
                <w:szCs w:val="24"/>
              </w:rPr>
              <w:t>38</w:t>
            </w:r>
          </w:p>
        </w:tc>
      </w:tr>
    </w:tbl>
    <w:p w:rsidR="005E4E45" w:rsidRDefault="005E4E45" w:rsidP="003A0CEF">
      <w:pPr>
        <w:tabs>
          <w:tab w:val="left" w:pos="284"/>
        </w:tabs>
        <w:spacing w:after="0" w:line="240" w:lineRule="auto"/>
        <w:ind w:firstLine="567"/>
        <w:contextualSpacing/>
        <w:jc w:val="both"/>
        <w:rPr>
          <w:rFonts w:ascii="Times New Roman" w:hAnsi="Times New Roman"/>
          <w:b/>
          <w:sz w:val="28"/>
          <w:szCs w:val="28"/>
        </w:rPr>
      </w:pPr>
    </w:p>
    <w:p w:rsidR="003A0CEF" w:rsidRDefault="003A0CEF" w:rsidP="003A0CEF">
      <w:pPr>
        <w:tabs>
          <w:tab w:val="left" w:pos="284"/>
        </w:tabs>
        <w:spacing w:after="0" w:line="240" w:lineRule="auto"/>
        <w:ind w:firstLine="567"/>
        <w:contextualSpacing/>
        <w:jc w:val="both"/>
        <w:rPr>
          <w:rFonts w:ascii="Times New Roman" w:hAnsi="Times New Roman"/>
          <w:b/>
          <w:bCs/>
          <w:sz w:val="28"/>
          <w:szCs w:val="28"/>
        </w:rPr>
      </w:pPr>
      <w:r w:rsidRPr="00FC427A">
        <w:rPr>
          <w:rFonts w:ascii="Times New Roman" w:hAnsi="Times New Roman"/>
          <w:b/>
          <w:sz w:val="28"/>
          <w:szCs w:val="28"/>
        </w:rPr>
        <w:t xml:space="preserve">4. Учебно-тематические планы и содержание программ профессиональной подготовки по профессии </w:t>
      </w:r>
      <w:r w:rsidR="00052C85" w:rsidRPr="00807466">
        <w:rPr>
          <w:rFonts w:ascii="Times New Roman" w:hAnsi="Times New Roman"/>
          <w:b/>
          <w:sz w:val="28"/>
          <w:szCs w:val="28"/>
        </w:rPr>
        <w:t>«</w:t>
      </w:r>
      <w:r w:rsidR="00B96CFA" w:rsidRPr="00807466">
        <w:rPr>
          <w:rFonts w:ascii="Times New Roman" w:hAnsi="Times New Roman"/>
          <w:b/>
          <w:sz w:val="28"/>
          <w:szCs w:val="28"/>
        </w:rPr>
        <w:t>Специалист по закупкам</w:t>
      </w:r>
      <w:r w:rsidRPr="00807466">
        <w:rPr>
          <w:rFonts w:ascii="Times New Roman" w:hAnsi="Times New Roman"/>
          <w:b/>
          <w:sz w:val="28"/>
          <w:szCs w:val="28"/>
        </w:rPr>
        <w:t>»</w:t>
      </w:r>
      <w:r w:rsidRPr="00807466">
        <w:rPr>
          <w:rFonts w:ascii="Times New Roman" w:hAnsi="Times New Roman"/>
          <w:b/>
          <w:bCs/>
          <w:sz w:val="28"/>
          <w:szCs w:val="28"/>
        </w:rPr>
        <w:t xml:space="preserve"> </w:t>
      </w:r>
    </w:p>
    <w:p w:rsidR="00807466" w:rsidRPr="00807466" w:rsidRDefault="00807466" w:rsidP="003A0CEF">
      <w:pPr>
        <w:tabs>
          <w:tab w:val="left" w:pos="284"/>
        </w:tabs>
        <w:spacing w:after="0" w:line="240" w:lineRule="auto"/>
        <w:ind w:firstLine="567"/>
        <w:contextualSpacing/>
        <w:jc w:val="both"/>
        <w:rPr>
          <w:rFonts w:ascii="Times New Roman" w:hAnsi="Times New Roman"/>
          <w:b/>
          <w:bCs/>
          <w:sz w:val="28"/>
          <w:szCs w:val="28"/>
        </w:rPr>
      </w:pPr>
    </w:p>
    <w:p w:rsidR="008D6412" w:rsidRPr="00344A24" w:rsidRDefault="00D712AE" w:rsidP="008D6412">
      <w:pPr>
        <w:tabs>
          <w:tab w:val="left" w:pos="284"/>
        </w:tabs>
        <w:spacing w:after="0" w:line="240" w:lineRule="auto"/>
        <w:ind w:firstLine="567"/>
        <w:contextualSpacing/>
        <w:jc w:val="both"/>
        <w:rPr>
          <w:rFonts w:ascii="Times New Roman" w:hAnsi="Times New Roman"/>
          <w:b/>
          <w:i/>
          <w:color w:val="0D0D0D"/>
          <w:sz w:val="28"/>
          <w:szCs w:val="28"/>
        </w:rPr>
      </w:pPr>
      <w:r w:rsidRPr="00344A24">
        <w:rPr>
          <w:rFonts w:ascii="Times New Roman" w:hAnsi="Times New Roman"/>
          <w:b/>
          <w:i/>
          <w:color w:val="0D0D0D"/>
          <w:sz w:val="28"/>
          <w:szCs w:val="28"/>
        </w:rPr>
        <w:t>4.</w:t>
      </w:r>
      <w:r w:rsidR="00315B0F" w:rsidRPr="00344A24">
        <w:rPr>
          <w:rFonts w:ascii="Times New Roman" w:hAnsi="Times New Roman"/>
          <w:b/>
          <w:i/>
          <w:color w:val="0D0D0D"/>
          <w:sz w:val="28"/>
          <w:szCs w:val="28"/>
        </w:rPr>
        <w:t>1.</w:t>
      </w:r>
      <w:r w:rsidR="00D8331A" w:rsidRPr="00344A24">
        <w:rPr>
          <w:rFonts w:ascii="Times New Roman" w:hAnsi="Times New Roman"/>
          <w:b/>
          <w:i/>
          <w:color w:val="0D0D0D"/>
          <w:sz w:val="28"/>
          <w:szCs w:val="28"/>
        </w:rPr>
        <w:t xml:space="preserve"> </w:t>
      </w:r>
      <w:r w:rsidR="008D6412" w:rsidRPr="00344A24">
        <w:rPr>
          <w:rFonts w:ascii="Times New Roman" w:hAnsi="Times New Roman" w:cs="Times New Roman"/>
          <w:b/>
          <w:i/>
          <w:noProof/>
          <w:sz w:val="28"/>
          <w:szCs w:val="28"/>
        </w:rPr>
        <w:t>Основы контрактной системы</w:t>
      </w:r>
      <w:r w:rsidR="008D6412" w:rsidRPr="00344A24">
        <w:rPr>
          <w:rFonts w:ascii="Times New Roman" w:hAnsi="Times New Roman"/>
          <w:b/>
          <w:i/>
          <w:color w:val="0D0D0D"/>
          <w:sz w:val="28"/>
          <w:szCs w:val="28"/>
        </w:rPr>
        <w:t xml:space="preserve"> </w:t>
      </w:r>
    </w:p>
    <w:p w:rsidR="00807466" w:rsidRDefault="008D6412" w:rsidP="008D6412">
      <w:pPr>
        <w:tabs>
          <w:tab w:val="left" w:pos="284"/>
        </w:tabs>
        <w:spacing w:after="0" w:line="240" w:lineRule="auto"/>
        <w:ind w:firstLine="567"/>
        <w:contextualSpacing/>
        <w:jc w:val="both"/>
        <w:rPr>
          <w:rFonts w:ascii="Times New Roman" w:hAnsi="Times New Roman"/>
          <w:color w:val="0D0D0D"/>
          <w:sz w:val="28"/>
          <w:szCs w:val="28"/>
        </w:rPr>
      </w:pPr>
      <w:r>
        <w:rPr>
          <w:rFonts w:ascii="Times New Roman" w:hAnsi="Times New Roman"/>
          <w:color w:val="0D0D0D"/>
          <w:sz w:val="28"/>
          <w:szCs w:val="28"/>
        </w:rPr>
        <w:t>Ц</w:t>
      </w:r>
      <w:r w:rsidR="00315B0F" w:rsidRPr="00315B0F">
        <w:rPr>
          <w:rFonts w:ascii="Times New Roman" w:hAnsi="Times New Roman"/>
          <w:color w:val="0D0D0D"/>
          <w:sz w:val="28"/>
          <w:szCs w:val="28"/>
        </w:rPr>
        <w:t>ели, задачи и принципы</w:t>
      </w:r>
      <w:r w:rsidR="00315B0F">
        <w:rPr>
          <w:rFonts w:ascii="Times New Roman" w:hAnsi="Times New Roman"/>
          <w:color w:val="0D0D0D"/>
          <w:sz w:val="28"/>
          <w:szCs w:val="28"/>
        </w:rPr>
        <w:t xml:space="preserve"> контрактной системы. </w:t>
      </w:r>
    </w:p>
    <w:p w:rsidR="00344A24" w:rsidRPr="00B468D6" w:rsidRDefault="00344A24" w:rsidP="008D6412">
      <w:pPr>
        <w:tabs>
          <w:tab w:val="left" w:pos="284"/>
        </w:tabs>
        <w:spacing w:after="0" w:line="240" w:lineRule="auto"/>
        <w:ind w:firstLine="567"/>
        <w:contextualSpacing/>
        <w:jc w:val="both"/>
        <w:rPr>
          <w:rFonts w:ascii="Times New Roman" w:hAnsi="Times New Roman"/>
          <w:sz w:val="24"/>
          <w:szCs w:val="24"/>
        </w:rPr>
      </w:pPr>
    </w:p>
    <w:p w:rsidR="008D6412" w:rsidRPr="00344A24" w:rsidRDefault="00D712AE" w:rsidP="00B468D6">
      <w:pPr>
        <w:tabs>
          <w:tab w:val="left" w:pos="284"/>
        </w:tabs>
        <w:spacing w:after="0" w:line="240" w:lineRule="auto"/>
        <w:ind w:firstLine="567"/>
        <w:contextualSpacing/>
        <w:jc w:val="both"/>
        <w:rPr>
          <w:rFonts w:ascii="Times New Roman" w:hAnsi="Times New Roman" w:cs="Times New Roman"/>
          <w:b/>
          <w:i/>
          <w:color w:val="0D0D0D"/>
          <w:sz w:val="28"/>
          <w:szCs w:val="28"/>
        </w:rPr>
      </w:pPr>
      <w:r w:rsidRPr="00344A24">
        <w:rPr>
          <w:rFonts w:ascii="Times New Roman" w:hAnsi="Times New Roman"/>
          <w:b/>
          <w:i/>
          <w:color w:val="0D0D0D"/>
          <w:sz w:val="28"/>
          <w:szCs w:val="28"/>
        </w:rPr>
        <w:t>4.</w:t>
      </w:r>
      <w:r w:rsidR="00315B0F" w:rsidRPr="00344A24">
        <w:rPr>
          <w:rFonts w:ascii="Times New Roman" w:hAnsi="Times New Roman"/>
          <w:b/>
          <w:i/>
          <w:color w:val="0D0D0D"/>
          <w:sz w:val="28"/>
          <w:szCs w:val="28"/>
        </w:rPr>
        <w:t xml:space="preserve">2. </w:t>
      </w:r>
      <w:r w:rsidR="008D6412" w:rsidRPr="00344A24">
        <w:rPr>
          <w:rFonts w:ascii="Times New Roman" w:hAnsi="Times New Roman" w:cs="Times New Roman"/>
          <w:b/>
          <w:i/>
          <w:noProof/>
          <w:sz w:val="28"/>
          <w:szCs w:val="28"/>
        </w:rPr>
        <w:t xml:space="preserve">Законодательство Российской Федерации о контрактной </w:t>
      </w:r>
      <w:r w:rsidR="00DF67A3">
        <w:rPr>
          <w:rFonts w:ascii="Times New Roman" w:hAnsi="Times New Roman" w:cs="Times New Roman"/>
          <w:b/>
          <w:i/>
          <w:noProof/>
          <w:sz w:val="28"/>
          <w:szCs w:val="28"/>
        </w:rPr>
        <w:t>системе в сфере за</w:t>
      </w:r>
      <w:r w:rsidR="008D6412" w:rsidRPr="00344A24">
        <w:rPr>
          <w:rFonts w:ascii="Times New Roman" w:hAnsi="Times New Roman" w:cs="Times New Roman"/>
          <w:b/>
          <w:i/>
          <w:noProof/>
          <w:sz w:val="28"/>
          <w:szCs w:val="28"/>
        </w:rPr>
        <w:t>купок товаров , работ и услуг</w:t>
      </w:r>
      <w:r w:rsidR="008D6412" w:rsidRPr="00344A24">
        <w:rPr>
          <w:rFonts w:ascii="Times New Roman" w:hAnsi="Times New Roman" w:cs="Times New Roman"/>
          <w:b/>
          <w:i/>
          <w:color w:val="0D0D0D"/>
          <w:sz w:val="28"/>
          <w:szCs w:val="28"/>
        </w:rPr>
        <w:t xml:space="preserve"> </w:t>
      </w:r>
    </w:p>
    <w:p w:rsidR="00315B0F" w:rsidRPr="00B468D6" w:rsidRDefault="00B468D6" w:rsidP="00B468D6">
      <w:pPr>
        <w:tabs>
          <w:tab w:val="left" w:pos="284"/>
        </w:tabs>
        <w:spacing w:after="0" w:line="240" w:lineRule="auto"/>
        <w:ind w:firstLine="567"/>
        <w:contextualSpacing/>
        <w:jc w:val="both"/>
        <w:rPr>
          <w:rFonts w:ascii="Times New Roman" w:hAnsi="Times New Roman" w:cs="Times New Roman"/>
          <w:color w:val="0D0D0D"/>
          <w:sz w:val="28"/>
          <w:szCs w:val="28"/>
        </w:rPr>
      </w:pPr>
      <w:r w:rsidRPr="00B468D6">
        <w:rPr>
          <w:rFonts w:ascii="Times New Roman" w:hAnsi="Times New Roman" w:cs="Times New Roman"/>
          <w:color w:val="0D0D0D"/>
          <w:sz w:val="28"/>
          <w:szCs w:val="28"/>
        </w:rPr>
        <w:t>Понятия и определения, используемые в законода</w:t>
      </w:r>
      <w:r>
        <w:rPr>
          <w:rFonts w:ascii="Times New Roman" w:hAnsi="Times New Roman" w:cs="Times New Roman"/>
          <w:color w:val="0D0D0D"/>
          <w:sz w:val="28"/>
          <w:szCs w:val="28"/>
        </w:rPr>
        <w:t xml:space="preserve">тельстве о контрактной системе. </w:t>
      </w:r>
      <w:r w:rsidRPr="00B468D6">
        <w:rPr>
          <w:rFonts w:ascii="Times New Roman" w:hAnsi="Times New Roman" w:cs="Times New Roman"/>
          <w:color w:val="0D0D0D"/>
          <w:sz w:val="28"/>
          <w:szCs w:val="28"/>
        </w:rPr>
        <w:t>Контрактная служба заказчика. Контрактный управляющий.</w:t>
      </w:r>
    </w:p>
    <w:p w:rsidR="00807466" w:rsidRPr="008D6412" w:rsidRDefault="00807466" w:rsidP="00807466">
      <w:pPr>
        <w:tabs>
          <w:tab w:val="left" w:pos="284"/>
        </w:tabs>
        <w:spacing w:after="0" w:line="240" w:lineRule="auto"/>
        <w:ind w:firstLine="567"/>
        <w:contextualSpacing/>
        <w:jc w:val="both"/>
        <w:rPr>
          <w:rFonts w:ascii="Times New Roman" w:hAnsi="Times New Roman"/>
          <w:b/>
          <w:color w:val="0D0D0D"/>
          <w:sz w:val="28"/>
          <w:szCs w:val="28"/>
        </w:rPr>
      </w:pPr>
    </w:p>
    <w:p w:rsidR="008D6412" w:rsidRPr="00344A24" w:rsidRDefault="00D712AE" w:rsidP="00807466">
      <w:pPr>
        <w:tabs>
          <w:tab w:val="left" w:pos="284"/>
        </w:tabs>
        <w:spacing w:after="0" w:line="240" w:lineRule="auto"/>
        <w:ind w:firstLine="567"/>
        <w:contextualSpacing/>
        <w:jc w:val="both"/>
        <w:rPr>
          <w:rFonts w:ascii="Times New Roman" w:hAnsi="Times New Roman" w:cs="Times New Roman"/>
          <w:b/>
          <w:i/>
          <w:sz w:val="28"/>
          <w:szCs w:val="28"/>
        </w:rPr>
      </w:pPr>
      <w:r w:rsidRPr="00344A24">
        <w:rPr>
          <w:rFonts w:ascii="Times New Roman" w:hAnsi="Times New Roman"/>
          <w:b/>
          <w:i/>
          <w:color w:val="0D0D0D"/>
          <w:sz w:val="28"/>
          <w:szCs w:val="28"/>
        </w:rPr>
        <w:t>4.</w:t>
      </w:r>
      <w:r w:rsidR="00315B0F" w:rsidRPr="00344A24">
        <w:rPr>
          <w:rFonts w:ascii="Times New Roman" w:hAnsi="Times New Roman"/>
          <w:b/>
          <w:i/>
          <w:color w:val="0D0D0D"/>
          <w:sz w:val="28"/>
          <w:szCs w:val="28"/>
        </w:rPr>
        <w:t xml:space="preserve">3. </w:t>
      </w:r>
      <w:r w:rsidR="008D6412" w:rsidRPr="00344A24">
        <w:rPr>
          <w:rFonts w:ascii="Times New Roman" w:hAnsi="Times New Roman" w:cs="Times New Roman"/>
          <w:b/>
          <w:i/>
          <w:noProof/>
          <w:sz w:val="28"/>
          <w:szCs w:val="28"/>
        </w:rPr>
        <w:t>Планирование и обоснование закупок</w:t>
      </w:r>
      <w:r w:rsidR="008D6412" w:rsidRPr="00344A24">
        <w:rPr>
          <w:rFonts w:ascii="Times New Roman" w:hAnsi="Times New Roman" w:cs="Times New Roman"/>
          <w:b/>
          <w:i/>
          <w:sz w:val="28"/>
          <w:szCs w:val="28"/>
        </w:rPr>
        <w:t xml:space="preserve"> </w:t>
      </w:r>
    </w:p>
    <w:p w:rsidR="00807466" w:rsidRPr="00315B0F" w:rsidRDefault="008D6412" w:rsidP="00807466">
      <w:pPr>
        <w:tabs>
          <w:tab w:val="left" w:pos="28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w:t>
      </w:r>
      <w:r w:rsidR="00315B0F" w:rsidRPr="00315B0F">
        <w:rPr>
          <w:rFonts w:ascii="Times New Roman" w:hAnsi="Times New Roman" w:cs="Times New Roman"/>
          <w:sz w:val="28"/>
          <w:szCs w:val="28"/>
        </w:rPr>
        <w:t>ланирование и обоснование закупок. Централизованные закупки. Понятие начальной (максимальной) цены контракта, ее назначение, методы определения.</w:t>
      </w:r>
    </w:p>
    <w:p w:rsidR="00C96892" w:rsidRDefault="00C96892" w:rsidP="00B468D6">
      <w:pPr>
        <w:tabs>
          <w:tab w:val="left" w:pos="284"/>
        </w:tabs>
        <w:spacing w:after="0" w:line="240" w:lineRule="auto"/>
        <w:contextualSpacing/>
        <w:jc w:val="both"/>
        <w:rPr>
          <w:rFonts w:ascii="Times New Roman" w:hAnsi="Times New Roman"/>
          <w:b/>
          <w:i/>
          <w:color w:val="0D0D0D"/>
          <w:sz w:val="28"/>
          <w:szCs w:val="28"/>
        </w:rPr>
      </w:pPr>
    </w:p>
    <w:p w:rsidR="00BF3D44" w:rsidRPr="00344A24" w:rsidRDefault="00BF3D44" w:rsidP="00B468D6">
      <w:pPr>
        <w:tabs>
          <w:tab w:val="left" w:pos="284"/>
        </w:tabs>
        <w:spacing w:after="0" w:line="240" w:lineRule="auto"/>
        <w:contextualSpacing/>
        <w:jc w:val="both"/>
        <w:rPr>
          <w:rFonts w:ascii="Times New Roman" w:hAnsi="Times New Roman"/>
          <w:b/>
          <w:i/>
          <w:color w:val="0D0D0D"/>
          <w:sz w:val="28"/>
          <w:szCs w:val="28"/>
        </w:rPr>
      </w:pPr>
    </w:p>
    <w:p w:rsidR="00B468D6" w:rsidRPr="00344A24" w:rsidRDefault="00D712AE" w:rsidP="00B468D6">
      <w:pPr>
        <w:tabs>
          <w:tab w:val="left" w:pos="284"/>
        </w:tabs>
        <w:spacing w:after="0" w:line="240" w:lineRule="auto"/>
        <w:ind w:firstLine="567"/>
        <w:contextualSpacing/>
        <w:jc w:val="both"/>
        <w:rPr>
          <w:rFonts w:ascii="Times New Roman" w:hAnsi="Times New Roman"/>
          <w:b/>
          <w:i/>
          <w:color w:val="0D0D0D"/>
          <w:sz w:val="28"/>
          <w:szCs w:val="28"/>
        </w:rPr>
      </w:pPr>
      <w:r w:rsidRPr="00344A24">
        <w:rPr>
          <w:rFonts w:ascii="Times New Roman" w:hAnsi="Times New Roman"/>
          <w:b/>
          <w:i/>
          <w:color w:val="0D0D0D"/>
          <w:sz w:val="28"/>
          <w:szCs w:val="28"/>
        </w:rPr>
        <w:lastRenderedPageBreak/>
        <w:t>4.</w:t>
      </w:r>
      <w:r w:rsidR="00315B0F" w:rsidRPr="00344A24">
        <w:rPr>
          <w:rFonts w:ascii="Times New Roman" w:hAnsi="Times New Roman"/>
          <w:b/>
          <w:i/>
          <w:color w:val="0D0D0D"/>
          <w:sz w:val="28"/>
          <w:szCs w:val="28"/>
        </w:rPr>
        <w:t xml:space="preserve">4. </w:t>
      </w:r>
      <w:r w:rsidR="008D6412" w:rsidRPr="00344A24">
        <w:rPr>
          <w:rFonts w:ascii="Times New Roman" w:hAnsi="Times New Roman" w:cs="Times New Roman"/>
          <w:b/>
          <w:i/>
          <w:noProof/>
          <w:sz w:val="28"/>
          <w:szCs w:val="28"/>
        </w:rPr>
        <w:t>Осуществление закупок</w:t>
      </w:r>
    </w:p>
    <w:p w:rsidR="00807466" w:rsidRPr="00B468D6" w:rsidRDefault="00B468D6" w:rsidP="00DF67A3">
      <w:pPr>
        <w:tabs>
          <w:tab w:val="left" w:pos="284"/>
        </w:tabs>
        <w:spacing w:after="0" w:line="240" w:lineRule="auto"/>
        <w:ind w:firstLine="567"/>
        <w:contextualSpacing/>
        <w:jc w:val="both"/>
        <w:rPr>
          <w:rFonts w:ascii="Times New Roman" w:hAnsi="Times New Roman"/>
          <w:color w:val="0D0D0D"/>
          <w:sz w:val="28"/>
          <w:szCs w:val="28"/>
        </w:rPr>
      </w:pPr>
      <w:r w:rsidRPr="00B468D6">
        <w:rPr>
          <w:rFonts w:ascii="Times New Roman" w:hAnsi="Times New Roman"/>
          <w:sz w:val="28"/>
          <w:szCs w:val="24"/>
        </w:rPr>
        <w:t>Организация закупочной деятельности на предприятии Заказчика. Комиссии по осуществлению закупок: виды, состав. Участники закупок. Требования к участникам закупок. Планирование в контрактной системе  Нормирование и обоснование закупок   Идентификационный код закупки.</w:t>
      </w:r>
      <w:r w:rsidRPr="00B468D6">
        <w:t xml:space="preserve"> </w:t>
      </w:r>
      <w:r w:rsidRPr="00B468D6">
        <w:rPr>
          <w:rFonts w:ascii="Times New Roman" w:hAnsi="Times New Roman"/>
          <w:sz w:val="28"/>
          <w:szCs w:val="24"/>
        </w:rPr>
        <w:t>Информационное обеспечение контрактной системы. Порядок работы на Общероссийском официальном сайте.</w:t>
      </w:r>
      <w:r w:rsidRPr="00B468D6">
        <w:t xml:space="preserve"> </w:t>
      </w:r>
      <w:r w:rsidRPr="00B468D6">
        <w:rPr>
          <w:rFonts w:ascii="Times New Roman" w:hAnsi="Times New Roman"/>
          <w:sz w:val="28"/>
          <w:szCs w:val="24"/>
        </w:rPr>
        <w:t>Особенности и порядок применен</w:t>
      </w:r>
      <w:r>
        <w:rPr>
          <w:rFonts w:ascii="Times New Roman" w:hAnsi="Times New Roman"/>
          <w:sz w:val="28"/>
          <w:szCs w:val="24"/>
        </w:rPr>
        <w:t xml:space="preserve">ия национального режима закупок. </w:t>
      </w:r>
      <w:r w:rsidRPr="00B468D6">
        <w:rPr>
          <w:rFonts w:ascii="Times New Roman" w:hAnsi="Times New Roman"/>
          <w:sz w:val="28"/>
          <w:szCs w:val="24"/>
        </w:rPr>
        <w:t>Преференции в контрактной системе</w:t>
      </w:r>
      <w:r>
        <w:rPr>
          <w:rFonts w:ascii="Times New Roman" w:hAnsi="Times New Roman"/>
          <w:sz w:val="28"/>
          <w:szCs w:val="24"/>
        </w:rPr>
        <w:t>.</w:t>
      </w:r>
      <w:r w:rsidRPr="00B468D6">
        <w:t xml:space="preserve"> </w:t>
      </w:r>
      <w:r w:rsidRPr="00B468D6">
        <w:rPr>
          <w:rFonts w:ascii="Times New Roman" w:hAnsi="Times New Roman"/>
          <w:sz w:val="28"/>
          <w:szCs w:val="24"/>
        </w:rPr>
        <w:t>Требов</w:t>
      </w:r>
      <w:r>
        <w:rPr>
          <w:rFonts w:ascii="Times New Roman" w:hAnsi="Times New Roman"/>
          <w:sz w:val="28"/>
          <w:szCs w:val="24"/>
        </w:rPr>
        <w:t xml:space="preserve">ания к описанию объекта закупки. </w:t>
      </w:r>
      <w:r w:rsidRPr="00B468D6">
        <w:rPr>
          <w:rFonts w:ascii="Times New Roman" w:hAnsi="Times New Roman"/>
          <w:sz w:val="28"/>
          <w:szCs w:val="24"/>
        </w:rPr>
        <w:t>Требования к участникам закупок</w:t>
      </w:r>
      <w:r>
        <w:rPr>
          <w:rFonts w:ascii="Times New Roman" w:hAnsi="Times New Roman"/>
          <w:sz w:val="28"/>
          <w:szCs w:val="24"/>
        </w:rPr>
        <w:t>.</w:t>
      </w:r>
      <w:r w:rsidRPr="00B468D6">
        <w:t xml:space="preserve"> </w:t>
      </w:r>
      <w:r w:rsidRPr="00B468D6">
        <w:rPr>
          <w:rFonts w:ascii="Times New Roman" w:hAnsi="Times New Roman"/>
          <w:sz w:val="28"/>
          <w:szCs w:val="24"/>
        </w:rPr>
        <w:t>Проведение электронного аукциона на Электронной т</w:t>
      </w:r>
      <w:r>
        <w:rPr>
          <w:rFonts w:ascii="Times New Roman" w:hAnsi="Times New Roman"/>
          <w:sz w:val="28"/>
          <w:szCs w:val="24"/>
        </w:rPr>
        <w:t xml:space="preserve">орговой площадке. </w:t>
      </w:r>
      <w:r w:rsidRPr="00B468D6">
        <w:rPr>
          <w:rFonts w:ascii="Times New Roman" w:hAnsi="Times New Roman"/>
          <w:color w:val="0D0D0D"/>
          <w:sz w:val="28"/>
          <w:szCs w:val="28"/>
        </w:rPr>
        <w:t>Антидемпинговые меры.</w:t>
      </w:r>
      <w:r>
        <w:rPr>
          <w:rFonts w:ascii="Times New Roman" w:hAnsi="Times New Roman"/>
          <w:color w:val="0D0D0D"/>
          <w:sz w:val="28"/>
          <w:szCs w:val="28"/>
        </w:rPr>
        <w:t xml:space="preserve"> </w:t>
      </w:r>
      <w:r w:rsidRPr="00B468D6">
        <w:rPr>
          <w:rFonts w:ascii="Times New Roman" w:hAnsi="Times New Roman"/>
          <w:sz w:val="28"/>
          <w:szCs w:val="24"/>
        </w:rPr>
        <w:t>Осуществление закупки запросом котировок</w:t>
      </w:r>
      <w:r>
        <w:rPr>
          <w:rFonts w:ascii="Times New Roman" w:hAnsi="Times New Roman"/>
          <w:sz w:val="28"/>
          <w:szCs w:val="24"/>
        </w:rPr>
        <w:t>.</w:t>
      </w:r>
      <w:r w:rsidRPr="00B468D6">
        <w:rPr>
          <w:rFonts w:ascii="Times New Roman" w:hAnsi="Times New Roman"/>
          <w:sz w:val="28"/>
          <w:szCs w:val="24"/>
        </w:rPr>
        <w:t xml:space="preserve"> Осуществление закупки запросом предложений</w:t>
      </w:r>
      <w:r>
        <w:rPr>
          <w:rFonts w:ascii="Times New Roman" w:hAnsi="Times New Roman"/>
          <w:color w:val="0D0D0D"/>
          <w:sz w:val="28"/>
          <w:szCs w:val="28"/>
        </w:rPr>
        <w:t xml:space="preserve">. </w:t>
      </w:r>
      <w:r w:rsidRPr="00B468D6">
        <w:rPr>
          <w:rFonts w:ascii="Times New Roman" w:hAnsi="Times New Roman"/>
          <w:sz w:val="28"/>
          <w:szCs w:val="24"/>
        </w:rPr>
        <w:t>Осуществление закупки у единственного поставщика</w:t>
      </w:r>
      <w:r w:rsidR="00DF67A3">
        <w:rPr>
          <w:rFonts w:ascii="Times New Roman" w:hAnsi="Times New Roman"/>
          <w:sz w:val="28"/>
          <w:szCs w:val="24"/>
        </w:rPr>
        <w:t>.</w:t>
      </w:r>
    </w:p>
    <w:p w:rsidR="00B468D6" w:rsidRPr="00344A24" w:rsidRDefault="00B468D6" w:rsidP="00DF67A3">
      <w:pPr>
        <w:tabs>
          <w:tab w:val="left" w:pos="284"/>
        </w:tabs>
        <w:spacing w:after="0" w:line="240" w:lineRule="auto"/>
        <w:ind w:firstLine="567"/>
        <w:contextualSpacing/>
        <w:jc w:val="both"/>
        <w:rPr>
          <w:rFonts w:ascii="Times New Roman" w:hAnsi="Times New Roman"/>
          <w:i/>
          <w:color w:val="0D0D0D"/>
          <w:sz w:val="28"/>
          <w:szCs w:val="28"/>
        </w:rPr>
      </w:pPr>
    </w:p>
    <w:p w:rsidR="00807466" w:rsidRPr="00344A24" w:rsidRDefault="00D712AE" w:rsidP="00DF67A3">
      <w:pPr>
        <w:tabs>
          <w:tab w:val="left" w:pos="284"/>
        </w:tabs>
        <w:spacing w:after="0" w:line="240" w:lineRule="auto"/>
        <w:ind w:firstLine="567"/>
        <w:contextualSpacing/>
        <w:jc w:val="both"/>
        <w:rPr>
          <w:rFonts w:ascii="Times New Roman" w:hAnsi="Times New Roman"/>
          <w:b/>
          <w:i/>
          <w:color w:val="0D0D0D"/>
          <w:sz w:val="28"/>
          <w:szCs w:val="28"/>
        </w:rPr>
      </w:pPr>
      <w:r w:rsidRPr="00344A24">
        <w:rPr>
          <w:rFonts w:ascii="Times New Roman" w:hAnsi="Times New Roman"/>
          <w:b/>
          <w:i/>
          <w:color w:val="0D0D0D"/>
          <w:sz w:val="28"/>
          <w:szCs w:val="28"/>
        </w:rPr>
        <w:t>4.</w:t>
      </w:r>
      <w:r w:rsidR="00315B0F" w:rsidRPr="00344A24">
        <w:rPr>
          <w:rFonts w:ascii="Times New Roman" w:hAnsi="Times New Roman"/>
          <w:b/>
          <w:i/>
          <w:color w:val="0D0D0D"/>
          <w:sz w:val="28"/>
          <w:szCs w:val="28"/>
        </w:rPr>
        <w:t xml:space="preserve">5. </w:t>
      </w:r>
      <w:r w:rsidR="00807466" w:rsidRPr="00344A24">
        <w:rPr>
          <w:rFonts w:ascii="Times New Roman" w:hAnsi="Times New Roman"/>
          <w:b/>
          <w:i/>
          <w:color w:val="0D0D0D"/>
          <w:sz w:val="28"/>
          <w:szCs w:val="28"/>
        </w:rPr>
        <w:t>К</w:t>
      </w:r>
      <w:r w:rsidR="00344A24" w:rsidRPr="00344A24">
        <w:rPr>
          <w:rFonts w:ascii="Times New Roman" w:hAnsi="Times New Roman"/>
          <w:b/>
          <w:i/>
          <w:color w:val="0D0D0D"/>
          <w:sz w:val="28"/>
          <w:szCs w:val="28"/>
        </w:rPr>
        <w:t>онтракты</w:t>
      </w:r>
    </w:p>
    <w:p w:rsidR="00807466" w:rsidRPr="003F45FB" w:rsidRDefault="00B468D6" w:rsidP="00DF67A3">
      <w:pPr>
        <w:spacing w:line="100" w:lineRule="atLeast"/>
        <w:jc w:val="both"/>
        <w:rPr>
          <w:rFonts w:ascii="Times New Roman" w:hAnsi="Times New Roman"/>
          <w:sz w:val="24"/>
          <w:szCs w:val="24"/>
        </w:rPr>
      </w:pPr>
      <w:r w:rsidRPr="00B468D6">
        <w:rPr>
          <w:rFonts w:ascii="Times New Roman" w:hAnsi="Times New Roman"/>
          <w:sz w:val="28"/>
          <w:szCs w:val="24"/>
        </w:rPr>
        <w:t>Порядок согласования заключения контракт</w:t>
      </w:r>
      <w:r w:rsidR="003F45FB">
        <w:rPr>
          <w:rFonts w:ascii="Times New Roman" w:hAnsi="Times New Roman"/>
          <w:sz w:val="28"/>
          <w:szCs w:val="24"/>
        </w:rPr>
        <w:t xml:space="preserve">. </w:t>
      </w:r>
      <w:r w:rsidRPr="00B468D6">
        <w:rPr>
          <w:rFonts w:ascii="Times New Roman" w:hAnsi="Times New Roman"/>
          <w:sz w:val="28"/>
          <w:szCs w:val="24"/>
        </w:rPr>
        <w:t>Содержание, порядок заключения и расторжения контракта</w:t>
      </w:r>
      <w:r w:rsidR="003F45FB">
        <w:rPr>
          <w:rFonts w:ascii="Times New Roman" w:hAnsi="Times New Roman"/>
          <w:sz w:val="28"/>
          <w:szCs w:val="24"/>
        </w:rPr>
        <w:t xml:space="preserve">. </w:t>
      </w:r>
      <w:r w:rsidR="003F45FB" w:rsidRPr="003F45FB">
        <w:rPr>
          <w:rFonts w:ascii="Times New Roman" w:hAnsi="Times New Roman"/>
          <w:sz w:val="28"/>
          <w:szCs w:val="24"/>
        </w:rPr>
        <w:t>Порядок определения штрафных санкций, неустоек, пени по контракту. Обязательност</w:t>
      </w:r>
      <w:r w:rsidR="003F45FB">
        <w:rPr>
          <w:rFonts w:ascii="Times New Roman" w:hAnsi="Times New Roman"/>
          <w:sz w:val="28"/>
          <w:szCs w:val="24"/>
        </w:rPr>
        <w:t xml:space="preserve">ь применения, порядок взыскания. </w:t>
      </w:r>
      <w:r w:rsidR="003F45FB" w:rsidRPr="003F45FB">
        <w:rPr>
          <w:rFonts w:ascii="Times New Roman" w:hAnsi="Times New Roman"/>
          <w:sz w:val="28"/>
          <w:szCs w:val="24"/>
        </w:rPr>
        <w:t>Обеспечение исполнения контракта и гарантийных обязательств. Порядок возврата обеспечения</w:t>
      </w:r>
      <w:r w:rsidR="003F45FB">
        <w:rPr>
          <w:rFonts w:ascii="Times New Roman" w:hAnsi="Times New Roman"/>
          <w:sz w:val="28"/>
          <w:szCs w:val="24"/>
        </w:rPr>
        <w:t xml:space="preserve">. </w:t>
      </w:r>
      <w:r w:rsidR="003F45FB" w:rsidRPr="003F45FB">
        <w:rPr>
          <w:rFonts w:ascii="Times New Roman" w:hAnsi="Times New Roman"/>
          <w:sz w:val="28"/>
          <w:szCs w:val="24"/>
        </w:rPr>
        <w:t>Банковское сопровождение контракта</w:t>
      </w:r>
      <w:r w:rsidR="003F45FB">
        <w:rPr>
          <w:rFonts w:ascii="Times New Roman" w:hAnsi="Times New Roman"/>
          <w:sz w:val="28"/>
          <w:szCs w:val="24"/>
        </w:rPr>
        <w:t>.</w:t>
      </w:r>
    </w:p>
    <w:p w:rsidR="00315B0F" w:rsidRPr="00344A24" w:rsidRDefault="00D712AE" w:rsidP="00DF67A3">
      <w:pPr>
        <w:ind w:firstLine="567"/>
        <w:jc w:val="both"/>
        <w:rPr>
          <w:rFonts w:ascii="Times New Roman" w:hAnsi="Times New Roman" w:cs="Times New Roman"/>
          <w:b/>
          <w:i/>
          <w:noProof/>
          <w:sz w:val="28"/>
          <w:szCs w:val="28"/>
        </w:rPr>
      </w:pPr>
      <w:r w:rsidRPr="00344A24">
        <w:rPr>
          <w:rFonts w:ascii="Times New Roman" w:hAnsi="Times New Roman" w:cs="Times New Roman"/>
          <w:b/>
          <w:i/>
          <w:noProof/>
          <w:sz w:val="28"/>
          <w:szCs w:val="28"/>
        </w:rPr>
        <w:t>4.</w:t>
      </w:r>
      <w:r w:rsidR="003F45FB" w:rsidRPr="00344A24">
        <w:rPr>
          <w:rFonts w:ascii="Times New Roman" w:hAnsi="Times New Roman" w:cs="Times New Roman"/>
          <w:b/>
          <w:i/>
          <w:noProof/>
          <w:sz w:val="28"/>
          <w:szCs w:val="28"/>
        </w:rPr>
        <w:t>6. В</w:t>
      </w:r>
      <w:r w:rsidR="00344A24" w:rsidRPr="00344A24">
        <w:rPr>
          <w:rFonts w:ascii="Times New Roman" w:hAnsi="Times New Roman" w:cs="Times New Roman"/>
          <w:b/>
          <w:i/>
          <w:noProof/>
          <w:sz w:val="28"/>
          <w:szCs w:val="28"/>
        </w:rPr>
        <w:t>ариативная часть</w:t>
      </w:r>
    </w:p>
    <w:p w:rsidR="003F45FB" w:rsidRDefault="003F45FB" w:rsidP="00DF67A3">
      <w:pPr>
        <w:spacing w:line="240" w:lineRule="auto"/>
        <w:ind w:firstLine="567"/>
        <w:jc w:val="both"/>
        <w:rPr>
          <w:rFonts w:ascii="Times New Roman" w:hAnsi="Times New Roman"/>
          <w:sz w:val="28"/>
          <w:szCs w:val="28"/>
        </w:rPr>
      </w:pPr>
      <w:proofErr w:type="gramStart"/>
      <w:r w:rsidRPr="003F45FB">
        <w:rPr>
          <w:rFonts w:ascii="Times New Roman" w:hAnsi="Times New Roman"/>
          <w:sz w:val="28"/>
          <w:szCs w:val="28"/>
        </w:rPr>
        <w:t xml:space="preserve">Программы </w:t>
      </w:r>
      <w:r>
        <w:rPr>
          <w:rFonts w:ascii="Times New Roman" w:hAnsi="Times New Roman"/>
          <w:sz w:val="28"/>
          <w:szCs w:val="28"/>
        </w:rPr>
        <w:t>могут содержать вариативную часть, предусматривающую специализацию, в том числе  по объекту закупки, по способам закупки, по роду деятельности (по роду деятельности, для контрактных управляющих, уполномоченных органов, специалистов органов</w:t>
      </w:r>
      <w:r w:rsidR="00587A31">
        <w:rPr>
          <w:rFonts w:ascii="Times New Roman" w:hAnsi="Times New Roman"/>
          <w:sz w:val="28"/>
          <w:szCs w:val="28"/>
        </w:rPr>
        <w:t>, уполномоченных на осуществление контроля, в сфере закупок, членов комиссий, работников специализированных организаций, экспертов, консультантов и т.д.</w:t>
      </w:r>
      <w:r>
        <w:rPr>
          <w:rFonts w:ascii="Times New Roman" w:hAnsi="Times New Roman"/>
          <w:sz w:val="28"/>
          <w:szCs w:val="28"/>
        </w:rPr>
        <w:t>)</w:t>
      </w:r>
      <w:r w:rsidR="00587A31">
        <w:rPr>
          <w:rFonts w:ascii="Times New Roman" w:hAnsi="Times New Roman"/>
          <w:sz w:val="28"/>
          <w:szCs w:val="28"/>
        </w:rPr>
        <w:t xml:space="preserve"> по региональной специфике осуществления закупок.</w:t>
      </w:r>
      <w:proofErr w:type="gramEnd"/>
      <w:r>
        <w:rPr>
          <w:rFonts w:ascii="Times New Roman" w:hAnsi="Times New Roman"/>
          <w:sz w:val="28"/>
          <w:szCs w:val="28"/>
        </w:rPr>
        <w:t xml:space="preserve"> </w:t>
      </w:r>
      <w:r w:rsidR="00587A31">
        <w:rPr>
          <w:rFonts w:ascii="Times New Roman" w:hAnsi="Times New Roman"/>
          <w:sz w:val="28"/>
          <w:szCs w:val="28"/>
        </w:rPr>
        <w:t xml:space="preserve"> Объем вариативной части не может превышать 15 процентов от общего количества часов реализуемой программы.</w:t>
      </w:r>
    </w:p>
    <w:p w:rsidR="003A0CEF" w:rsidRPr="000648D5" w:rsidRDefault="003A0CEF" w:rsidP="003A0CEF">
      <w:pPr>
        <w:ind w:firstLine="567"/>
        <w:jc w:val="both"/>
        <w:rPr>
          <w:rFonts w:ascii="Times New Roman" w:hAnsi="Times New Roman"/>
          <w:b/>
          <w:sz w:val="28"/>
          <w:szCs w:val="28"/>
        </w:rPr>
      </w:pPr>
      <w:r>
        <w:rPr>
          <w:rFonts w:ascii="Times New Roman" w:hAnsi="Times New Roman"/>
          <w:b/>
          <w:sz w:val="28"/>
          <w:szCs w:val="28"/>
        </w:rPr>
        <w:t>5. </w:t>
      </w:r>
      <w:r w:rsidRPr="000648D5">
        <w:rPr>
          <w:rFonts w:ascii="Times New Roman" w:hAnsi="Times New Roman"/>
          <w:b/>
          <w:sz w:val="28"/>
          <w:szCs w:val="28"/>
        </w:rPr>
        <w:t>Требования к минимальному материально-техническому обеспечению:</w:t>
      </w:r>
    </w:p>
    <w:p w:rsidR="00940D06" w:rsidRPr="000648D5" w:rsidRDefault="00940D06" w:rsidP="00940D06">
      <w:pPr>
        <w:spacing w:after="0" w:line="240" w:lineRule="auto"/>
        <w:ind w:firstLine="567"/>
        <w:rPr>
          <w:rFonts w:ascii="Times New Roman" w:hAnsi="Times New Roman"/>
          <w:sz w:val="28"/>
          <w:szCs w:val="28"/>
        </w:rPr>
      </w:pPr>
      <w:r w:rsidRPr="000648D5">
        <w:rPr>
          <w:rFonts w:ascii="Times New Roman" w:hAnsi="Times New Roman"/>
          <w:sz w:val="28"/>
          <w:szCs w:val="28"/>
        </w:rPr>
        <w:t>Реализация программы дисциплины требует наличия:</w:t>
      </w:r>
    </w:p>
    <w:p w:rsidR="00940D06" w:rsidRDefault="00940D06" w:rsidP="00940D06">
      <w:pPr>
        <w:spacing w:after="0" w:line="240" w:lineRule="auto"/>
        <w:ind w:firstLine="567"/>
        <w:jc w:val="both"/>
        <w:rPr>
          <w:rFonts w:ascii="Times New Roman" w:hAnsi="Times New Roman"/>
          <w:sz w:val="28"/>
          <w:szCs w:val="28"/>
        </w:rPr>
      </w:pPr>
      <w:r>
        <w:rPr>
          <w:rFonts w:ascii="Times New Roman" w:hAnsi="Times New Roman"/>
          <w:sz w:val="28"/>
          <w:szCs w:val="28"/>
        </w:rPr>
        <w:t xml:space="preserve">- учебного кабинета с посадочными местами по количеству </w:t>
      </w:r>
      <w:proofErr w:type="gramStart"/>
      <w:r w:rsidRPr="000648D5">
        <w:rPr>
          <w:rFonts w:ascii="Times New Roman" w:hAnsi="Times New Roman"/>
          <w:sz w:val="28"/>
          <w:szCs w:val="28"/>
        </w:rPr>
        <w:t>обучающихся</w:t>
      </w:r>
      <w:proofErr w:type="gramEnd"/>
      <w:r w:rsidRPr="000648D5">
        <w:rPr>
          <w:rFonts w:ascii="Times New Roman" w:hAnsi="Times New Roman"/>
          <w:sz w:val="28"/>
          <w:szCs w:val="28"/>
        </w:rPr>
        <w:t>;</w:t>
      </w:r>
    </w:p>
    <w:p w:rsidR="00940D06" w:rsidRDefault="00940D06" w:rsidP="00940D06">
      <w:pPr>
        <w:spacing w:after="0" w:line="240" w:lineRule="auto"/>
        <w:ind w:firstLine="567"/>
        <w:rPr>
          <w:rFonts w:ascii="Times New Roman" w:hAnsi="Times New Roman"/>
          <w:sz w:val="28"/>
          <w:szCs w:val="28"/>
        </w:rPr>
      </w:pPr>
      <w:r>
        <w:rPr>
          <w:rFonts w:ascii="Times New Roman" w:hAnsi="Times New Roman"/>
          <w:sz w:val="28"/>
          <w:szCs w:val="28"/>
        </w:rPr>
        <w:t>- </w:t>
      </w:r>
      <w:r w:rsidRPr="000648D5">
        <w:rPr>
          <w:rFonts w:ascii="Times New Roman" w:hAnsi="Times New Roman"/>
          <w:sz w:val="28"/>
          <w:szCs w:val="28"/>
        </w:rPr>
        <w:t>рабоч</w:t>
      </w:r>
      <w:r>
        <w:rPr>
          <w:rFonts w:ascii="Times New Roman" w:hAnsi="Times New Roman"/>
          <w:sz w:val="28"/>
          <w:szCs w:val="28"/>
        </w:rPr>
        <w:t>его</w:t>
      </w:r>
      <w:r w:rsidRPr="000648D5">
        <w:rPr>
          <w:rFonts w:ascii="Times New Roman" w:hAnsi="Times New Roman"/>
          <w:sz w:val="28"/>
          <w:szCs w:val="28"/>
        </w:rPr>
        <w:t xml:space="preserve"> мест</w:t>
      </w:r>
      <w:r>
        <w:rPr>
          <w:rFonts w:ascii="Times New Roman" w:hAnsi="Times New Roman"/>
          <w:sz w:val="28"/>
          <w:szCs w:val="28"/>
        </w:rPr>
        <w:t>а</w:t>
      </w:r>
      <w:r w:rsidRPr="000648D5">
        <w:rPr>
          <w:rFonts w:ascii="Times New Roman" w:hAnsi="Times New Roman"/>
          <w:sz w:val="28"/>
          <w:szCs w:val="28"/>
        </w:rPr>
        <w:t xml:space="preserve"> преподавателя;</w:t>
      </w:r>
    </w:p>
    <w:p w:rsidR="00940D06" w:rsidRDefault="00940D06" w:rsidP="00940D06">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648D5">
        <w:rPr>
          <w:rFonts w:ascii="Times New Roman" w:hAnsi="Times New Roman"/>
          <w:sz w:val="28"/>
          <w:szCs w:val="28"/>
        </w:rPr>
        <w:t>м</w:t>
      </w:r>
      <w:r>
        <w:rPr>
          <w:rFonts w:ascii="Times New Roman" w:hAnsi="Times New Roman"/>
          <w:sz w:val="28"/>
          <w:szCs w:val="28"/>
        </w:rPr>
        <w:t>ультимедийного комплекса</w:t>
      </w:r>
      <w:r w:rsidRPr="000648D5">
        <w:rPr>
          <w:rFonts w:ascii="Times New Roman" w:hAnsi="Times New Roman"/>
          <w:sz w:val="28"/>
          <w:szCs w:val="28"/>
        </w:rPr>
        <w:t>;</w:t>
      </w:r>
    </w:p>
    <w:p w:rsidR="00940D06" w:rsidRPr="00B96CFA" w:rsidRDefault="00940D06" w:rsidP="00940D06">
      <w:pPr>
        <w:spacing w:after="0" w:line="240" w:lineRule="auto"/>
        <w:ind w:firstLine="567"/>
        <w:jc w:val="both"/>
        <w:rPr>
          <w:rFonts w:ascii="Times New Roman" w:hAnsi="Times New Roman"/>
          <w:bCs/>
          <w:sz w:val="28"/>
          <w:szCs w:val="28"/>
        </w:rPr>
      </w:pPr>
      <w:r>
        <w:rPr>
          <w:rFonts w:ascii="Times New Roman" w:hAnsi="Times New Roman"/>
          <w:sz w:val="28"/>
          <w:szCs w:val="28"/>
        </w:rPr>
        <w:t>- </w:t>
      </w:r>
      <w:r w:rsidRPr="000648D5">
        <w:rPr>
          <w:rFonts w:ascii="Times New Roman" w:hAnsi="Times New Roman"/>
          <w:sz w:val="28"/>
          <w:szCs w:val="28"/>
        </w:rPr>
        <w:t>нормативны</w:t>
      </w:r>
      <w:r>
        <w:rPr>
          <w:rFonts w:ascii="Times New Roman" w:hAnsi="Times New Roman"/>
          <w:sz w:val="28"/>
          <w:szCs w:val="28"/>
        </w:rPr>
        <w:t>х</w:t>
      </w:r>
      <w:r w:rsidRPr="000648D5">
        <w:rPr>
          <w:rFonts w:ascii="Times New Roman" w:hAnsi="Times New Roman"/>
          <w:sz w:val="28"/>
          <w:szCs w:val="28"/>
        </w:rPr>
        <w:t xml:space="preserve"> документ</w:t>
      </w:r>
      <w:r>
        <w:rPr>
          <w:rFonts w:ascii="Times New Roman" w:hAnsi="Times New Roman"/>
          <w:sz w:val="28"/>
          <w:szCs w:val="28"/>
        </w:rPr>
        <w:t>ов</w:t>
      </w:r>
      <w:r w:rsidRPr="000648D5">
        <w:rPr>
          <w:rFonts w:ascii="Times New Roman" w:hAnsi="Times New Roman"/>
          <w:sz w:val="28"/>
          <w:szCs w:val="28"/>
        </w:rPr>
        <w:t xml:space="preserve"> в области </w:t>
      </w:r>
      <w:r w:rsidRPr="00596507">
        <w:rPr>
          <w:rFonts w:ascii="Times New Roman" w:hAnsi="Times New Roman"/>
          <w:sz w:val="28"/>
          <w:szCs w:val="28"/>
        </w:rPr>
        <w:t>по</w:t>
      </w:r>
      <w:r>
        <w:rPr>
          <w:rFonts w:ascii="Times New Roman" w:hAnsi="Times New Roman"/>
          <w:sz w:val="28"/>
          <w:szCs w:val="28"/>
        </w:rPr>
        <w:t>вышения квалификации по курсу «</w:t>
      </w:r>
      <w:r w:rsidRPr="00940D06">
        <w:rPr>
          <w:rFonts w:ascii="Times New Roman" w:hAnsi="Times New Roman"/>
          <w:sz w:val="28"/>
          <w:szCs w:val="28"/>
        </w:rPr>
        <w:t>Управление государственными и муниципальными закупками в контрактной системе</w:t>
      </w:r>
      <w:r w:rsidRPr="00596507">
        <w:rPr>
          <w:rFonts w:ascii="Times New Roman" w:hAnsi="Times New Roman"/>
          <w:bCs/>
          <w:sz w:val="28"/>
          <w:szCs w:val="28"/>
        </w:rPr>
        <w:t>»</w:t>
      </w:r>
      <w:r w:rsidRPr="000648D5">
        <w:rPr>
          <w:rFonts w:ascii="Times New Roman" w:hAnsi="Times New Roman"/>
          <w:sz w:val="28"/>
          <w:szCs w:val="28"/>
        </w:rPr>
        <w:t>;</w:t>
      </w:r>
    </w:p>
    <w:p w:rsidR="00940D06" w:rsidRDefault="00940D06" w:rsidP="00940D06">
      <w:pPr>
        <w:spacing w:after="0" w:line="240" w:lineRule="auto"/>
        <w:ind w:firstLine="567"/>
        <w:rPr>
          <w:rFonts w:ascii="Times New Roman" w:hAnsi="Times New Roman" w:cs="Times New Roman"/>
          <w:sz w:val="28"/>
          <w:szCs w:val="25"/>
        </w:rPr>
      </w:pPr>
      <w:r w:rsidRPr="00DF1CB7">
        <w:rPr>
          <w:rFonts w:ascii="Times New Roman" w:hAnsi="Times New Roman" w:cs="Times New Roman"/>
          <w:sz w:val="28"/>
          <w:szCs w:val="25"/>
        </w:rPr>
        <w:t>- подготовк</w:t>
      </w:r>
      <w:r>
        <w:rPr>
          <w:rFonts w:ascii="Times New Roman" w:hAnsi="Times New Roman" w:cs="Times New Roman"/>
          <w:sz w:val="28"/>
          <w:szCs w:val="25"/>
        </w:rPr>
        <w:t>и</w:t>
      </w:r>
      <w:r w:rsidRPr="00DF1CB7">
        <w:rPr>
          <w:rFonts w:ascii="Times New Roman" w:hAnsi="Times New Roman" w:cs="Times New Roman"/>
          <w:sz w:val="28"/>
          <w:szCs w:val="25"/>
        </w:rPr>
        <w:t xml:space="preserve"> к итоговой аттестации</w:t>
      </w:r>
      <w:r>
        <w:rPr>
          <w:rFonts w:ascii="Times New Roman" w:hAnsi="Times New Roman" w:cs="Times New Roman"/>
          <w:sz w:val="28"/>
          <w:szCs w:val="25"/>
        </w:rPr>
        <w:t xml:space="preserve"> и </w:t>
      </w:r>
      <w:r w:rsidRPr="00DF1CB7">
        <w:rPr>
          <w:rFonts w:ascii="Times New Roman" w:hAnsi="Times New Roman" w:cs="Times New Roman"/>
          <w:sz w:val="28"/>
          <w:szCs w:val="25"/>
        </w:rPr>
        <w:t>выполнени</w:t>
      </w:r>
      <w:r>
        <w:rPr>
          <w:rFonts w:ascii="Times New Roman" w:hAnsi="Times New Roman" w:cs="Times New Roman"/>
          <w:sz w:val="28"/>
          <w:szCs w:val="25"/>
        </w:rPr>
        <w:t>я тестовых заданий</w:t>
      </w:r>
      <w:r w:rsidR="00BF3D44">
        <w:rPr>
          <w:rFonts w:ascii="Times New Roman" w:hAnsi="Times New Roman" w:cs="Times New Roman"/>
          <w:sz w:val="28"/>
          <w:szCs w:val="25"/>
        </w:rPr>
        <w:t>.</w:t>
      </w:r>
    </w:p>
    <w:p w:rsidR="00BF3D44" w:rsidRDefault="00BF3D44" w:rsidP="00BF3D44">
      <w:pPr>
        <w:spacing w:after="0" w:line="240" w:lineRule="auto"/>
        <w:ind w:firstLine="567"/>
        <w:rPr>
          <w:rFonts w:ascii="Times New Roman" w:hAnsi="Times New Roman"/>
          <w:b/>
          <w:sz w:val="28"/>
          <w:szCs w:val="28"/>
        </w:rPr>
      </w:pPr>
      <w:r>
        <w:rPr>
          <w:rFonts w:ascii="Times New Roman" w:hAnsi="Times New Roman"/>
          <w:b/>
          <w:sz w:val="28"/>
          <w:szCs w:val="28"/>
        </w:rPr>
        <w:lastRenderedPageBreak/>
        <w:t>6.</w:t>
      </w:r>
      <w:r w:rsidRPr="00BD0094">
        <w:rPr>
          <w:rFonts w:ascii="Times New Roman" w:hAnsi="Times New Roman"/>
          <w:b/>
          <w:sz w:val="28"/>
          <w:szCs w:val="28"/>
        </w:rPr>
        <w:t> Критерии оценивания знаний и умений по предмету</w:t>
      </w:r>
    </w:p>
    <w:p w:rsidR="00BF3D44" w:rsidRDefault="00BF3D44" w:rsidP="00BF3D44">
      <w:pPr>
        <w:spacing w:after="0" w:line="240" w:lineRule="auto"/>
        <w:ind w:firstLine="567"/>
        <w:rPr>
          <w:rFonts w:ascii="Times New Roman" w:hAnsi="Times New Roman"/>
          <w:b/>
          <w:sz w:val="28"/>
          <w:szCs w:val="28"/>
        </w:rPr>
      </w:pPr>
    </w:p>
    <w:p w:rsidR="00BF3D44" w:rsidRPr="00B97D96" w:rsidRDefault="00BF3D44" w:rsidP="00BF3D44">
      <w:pPr>
        <w:spacing w:after="0" w:line="240" w:lineRule="auto"/>
        <w:ind w:firstLine="567"/>
        <w:rPr>
          <w:rFonts w:ascii="Times New Roman" w:hAnsi="Times New Roman"/>
          <w:sz w:val="28"/>
          <w:szCs w:val="28"/>
        </w:rPr>
      </w:pPr>
      <w:r w:rsidRPr="00B97D96">
        <w:rPr>
          <w:rFonts w:ascii="Times New Roman" w:hAnsi="Times New Roman"/>
          <w:sz w:val="28"/>
          <w:szCs w:val="28"/>
        </w:rPr>
        <w:t xml:space="preserve">Критерии оценивания знаний и умений по предмету производится путем </w:t>
      </w:r>
    </w:p>
    <w:p w:rsidR="00BF3D44" w:rsidRDefault="00BF3D44" w:rsidP="00BF3D44">
      <w:pPr>
        <w:autoSpaceDE w:val="0"/>
        <w:autoSpaceDN w:val="0"/>
        <w:adjustRightInd w:val="0"/>
        <w:spacing w:after="0" w:line="240" w:lineRule="auto"/>
        <w:ind w:right="423"/>
        <w:jc w:val="both"/>
        <w:rPr>
          <w:rFonts w:ascii="Times New Roman" w:hAnsi="Times New Roman" w:cs="Times New Roman"/>
          <w:sz w:val="28"/>
          <w:szCs w:val="28"/>
        </w:rPr>
      </w:pPr>
      <w:r w:rsidRPr="00B97D96">
        <w:rPr>
          <w:rFonts w:ascii="Times New Roman" w:hAnsi="Times New Roman" w:cs="Times New Roman"/>
          <w:sz w:val="28"/>
          <w:szCs w:val="28"/>
        </w:rPr>
        <w:t>сдачи зачёта в устной или тестовой форме, по принципу «зачет»/«не зачет».</w:t>
      </w:r>
    </w:p>
    <w:p w:rsidR="00C96892" w:rsidRDefault="00BF3D44" w:rsidP="00BF3D44">
      <w:pPr>
        <w:spacing w:before="100" w:beforeAutospacing="1" w:after="100" w:afterAutospacing="1"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7</w:t>
      </w:r>
      <w:r w:rsidR="003A0CEF" w:rsidRPr="008D6412">
        <w:rPr>
          <w:rFonts w:ascii="Times New Roman" w:hAnsi="Times New Roman" w:cs="Times New Roman"/>
          <w:b/>
          <w:sz w:val="28"/>
          <w:szCs w:val="28"/>
        </w:rPr>
        <w:t>. Информационное обеспечение обучения</w:t>
      </w:r>
      <w:r w:rsidR="00D8331A" w:rsidRPr="008D6412">
        <w:rPr>
          <w:rFonts w:ascii="Times New Roman" w:hAnsi="Times New Roman" w:cs="Times New Roman"/>
          <w:b/>
          <w:sz w:val="28"/>
          <w:szCs w:val="28"/>
        </w:rPr>
        <w:t xml:space="preserve">. </w:t>
      </w:r>
      <w:r w:rsidR="003A0CEF" w:rsidRPr="008D6412">
        <w:rPr>
          <w:rFonts w:ascii="Times New Roman" w:hAnsi="Times New Roman" w:cs="Times New Roman"/>
          <w:b/>
          <w:bCs/>
          <w:sz w:val="28"/>
          <w:szCs w:val="28"/>
        </w:rPr>
        <w:t>Основные источники:</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Гражданский кодекс Российской Федерации (часть первая) от 30.11.1994 N 51-ФЗ</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Гражданский кодекс Российской Федерации (часть вторая) от 26.01.1996 N 14-ФЗ</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Гражданский кодекс Российской Федераци</w:t>
      </w:r>
      <w:proofErr w:type="gramStart"/>
      <w:r w:rsidRPr="00891A55">
        <w:rPr>
          <w:rFonts w:ascii="Times New Roman" w:eastAsia="Times New Roman" w:hAnsi="Times New Roman" w:cs="Arial"/>
          <w:sz w:val="25"/>
          <w:szCs w:val="20"/>
          <w:lang w:eastAsia="ru-RU"/>
        </w:rPr>
        <w:t>и(</w:t>
      </w:r>
      <w:proofErr w:type="gramEnd"/>
      <w:r w:rsidRPr="00891A55">
        <w:rPr>
          <w:rFonts w:ascii="Times New Roman" w:eastAsia="Times New Roman" w:hAnsi="Times New Roman" w:cs="Arial"/>
          <w:sz w:val="25"/>
          <w:szCs w:val="20"/>
          <w:lang w:eastAsia="ru-RU"/>
        </w:rPr>
        <w:t>часть третья)от 26.11.2001 N 146-</w:t>
      </w:r>
      <w:r w:rsidR="00BF3D44">
        <w:rPr>
          <w:rFonts w:ascii="Times New Roman" w:eastAsia="Times New Roman" w:hAnsi="Times New Roman" w:cs="Arial"/>
          <w:sz w:val="25"/>
          <w:szCs w:val="20"/>
          <w:lang w:eastAsia="ru-RU"/>
        </w:rPr>
        <w:t>Ф</w:t>
      </w:r>
      <w:r w:rsidRPr="00891A55">
        <w:rPr>
          <w:rFonts w:ascii="Times New Roman" w:eastAsia="Times New Roman" w:hAnsi="Times New Roman" w:cs="Arial"/>
          <w:sz w:val="25"/>
          <w:szCs w:val="20"/>
          <w:lang w:eastAsia="ru-RU"/>
        </w:rPr>
        <w:t>З</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Гражданский кодекс Российской Федерации (часть четвертая) от 18.12.2006 N 230-ФЗ</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Бюджетный кодекс Российской Федерации от 31.07.1998 N 145-ФЗ</w:t>
      </w:r>
    </w:p>
    <w:p w:rsidR="00891A55" w:rsidRPr="00891A55" w:rsidRDefault="00891A55" w:rsidP="00BF3D44">
      <w:pPr>
        <w:numPr>
          <w:ilvl w:val="0"/>
          <w:numId w:val="4"/>
        </w:numPr>
        <w:tabs>
          <w:tab w:val="left" w:pos="28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91A55" w:rsidRPr="00891A55" w:rsidRDefault="00891A55" w:rsidP="00BF3D44">
      <w:pPr>
        <w:numPr>
          <w:ilvl w:val="0"/>
          <w:numId w:val="4"/>
        </w:numPr>
        <w:tabs>
          <w:tab w:val="left" w:pos="3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Федеральный закон от 18.07.2011 N 223-ФЗ «О закупках товаров, работ, услуг отдельными видами юридических лиц»</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Федеральный закон от 12.01.1996 N 7-ФЗ «О некоммерческих организациях»</w:t>
      </w:r>
    </w:p>
    <w:p w:rsidR="00891A55" w:rsidRPr="00891A55" w:rsidRDefault="00891A55" w:rsidP="00BF3D44">
      <w:pPr>
        <w:numPr>
          <w:ilvl w:val="0"/>
          <w:numId w:val="4"/>
        </w:numPr>
        <w:tabs>
          <w:tab w:val="left" w:pos="24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Федеральный закон от 27.07.2006 N 152-ФЗ "О персональных данных»</w:t>
      </w:r>
    </w:p>
    <w:p w:rsidR="00891A55" w:rsidRPr="00891A55" w:rsidRDefault="00891A55" w:rsidP="00BF3D44">
      <w:pPr>
        <w:numPr>
          <w:ilvl w:val="0"/>
          <w:numId w:val="4"/>
        </w:numPr>
        <w:tabs>
          <w:tab w:val="left" w:pos="367"/>
        </w:tabs>
        <w:spacing w:after="0" w:line="240" w:lineRule="auto"/>
        <w:ind w:firstLine="249"/>
        <w:jc w:val="both"/>
        <w:rPr>
          <w:rFonts w:ascii="Times New Roman" w:eastAsia="Times New Roman" w:hAnsi="Times New Roman" w:cs="Arial"/>
          <w:sz w:val="25"/>
          <w:szCs w:val="20"/>
          <w:lang w:eastAsia="ru-RU"/>
        </w:rPr>
      </w:pPr>
      <w:r w:rsidRPr="00891A55">
        <w:rPr>
          <w:rFonts w:ascii="Times New Roman" w:eastAsia="Times New Roman" w:hAnsi="Times New Roman" w:cs="Arial"/>
          <w:sz w:val="25"/>
          <w:szCs w:val="20"/>
          <w:lang w:eastAsia="ru-RU"/>
        </w:rPr>
        <w:t>Федеральный закон от 17.08.1995 N 147-ФЗ "О естественных монополиях»</w:t>
      </w:r>
    </w:p>
    <w:p w:rsidR="00BF3D44" w:rsidRDefault="00BF3D44" w:rsidP="00BF3D44">
      <w:pPr>
        <w:spacing w:after="0" w:line="240" w:lineRule="auto"/>
        <w:ind w:firstLine="249"/>
        <w:jc w:val="both"/>
        <w:rPr>
          <w:rFonts w:ascii="Times New Roman" w:eastAsia="Times New Roman" w:hAnsi="Times New Roman" w:cs="Times New Roman"/>
          <w:i/>
          <w:sz w:val="32"/>
          <w:szCs w:val="32"/>
        </w:rPr>
      </w:pPr>
    </w:p>
    <w:p w:rsidR="00891A55" w:rsidRDefault="00891A55" w:rsidP="00BF3D44">
      <w:pPr>
        <w:spacing w:after="0" w:line="240" w:lineRule="auto"/>
        <w:ind w:firstLine="249"/>
        <w:jc w:val="both"/>
        <w:rPr>
          <w:rFonts w:ascii="Times New Roman" w:eastAsia="Times New Roman" w:hAnsi="Times New Roman" w:cs="Times New Roman"/>
          <w:i/>
          <w:sz w:val="32"/>
          <w:szCs w:val="32"/>
        </w:rPr>
      </w:pPr>
      <w:r w:rsidRPr="008E60E7">
        <w:rPr>
          <w:rFonts w:ascii="Times New Roman" w:eastAsia="Times New Roman" w:hAnsi="Times New Roman" w:cs="Times New Roman"/>
          <w:i/>
          <w:sz w:val="32"/>
          <w:szCs w:val="32"/>
        </w:rPr>
        <w:t>Дополнительные источники:</w:t>
      </w:r>
    </w:p>
    <w:p w:rsidR="00BF3D44" w:rsidRPr="008E60E7" w:rsidRDefault="00BF3D44" w:rsidP="00BF3D44">
      <w:pPr>
        <w:spacing w:after="0" w:line="240" w:lineRule="auto"/>
        <w:ind w:firstLine="249"/>
        <w:jc w:val="both"/>
        <w:rPr>
          <w:rFonts w:ascii="Times New Roman" w:eastAsia="Times New Roman" w:hAnsi="Times New Roman" w:cs="Times New Roman"/>
          <w:i/>
          <w:sz w:val="32"/>
          <w:szCs w:val="32"/>
        </w:rPr>
      </w:pPr>
    </w:p>
    <w:p w:rsidR="00891A55" w:rsidRDefault="00891A55" w:rsidP="00BF3D44">
      <w:pPr>
        <w:numPr>
          <w:ilvl w:val="0"/>
          <w:numId w:val="6"/>
        </w:numPr>
        <w:tabs>
          <w:tab w:val="left" w:pos="307"/>
        </w:tabs>
        <w:spacing w:after="0" w:line="240" w:lineRule="auto"/>
        <w:ind w:firstLine="249"/>
        <w:jc w:val="both"/>
        <w:rPr>
          <w:rFonts w:ascii="Times New Roman" w:eastAsia="Times New Roman" w:hAnsi="Times New Roman"/>
          <w:sz w:val="25"/>
        </w:rPr>
      </w:pPr>
      <w:r>
        <w:rPr>
          <w:rFonts w:ascii="Times New Roman" w:eastAsia="Times New Roman" w:hAnsi="Times New Roman"/>
          <w:sz w:val="25"/>
        </w:rPr>
        <w:t xml:space="preserve">Контрактная система: схемы, алгоритмы, таблицы. В 2-х томах / </w:t>
      </w:r>
      <w:proofErr w:type="spellStart"/>
      <w:r>
        <w:rPr>
          <w:rFonts w:ascii="Times New Roman" w:eastAsia="Times New Roman" w:hAnsi="Times New Roman"/>
          <w:sz w:val="25"/>
        </w:rPr>
        <w:t>Т.Н.Трефилова</w:t>
      </w:r>
      <w:proofErr w:type="spellEnd"/>
      <w:r>
        <w:rPr>
          <w:rFonts w:ascii="Times New Roman" w:eastAsia="Times New Roman" w:hAnsi="Times New Roman"/>
          <w:sz w:val="25"/>
        </w:rPr>
        <w:t>. – Москва: Академия методологии закупок, 2017.</w:t>
      </w:r>
    </w:p>
    <w:p w:rsidR="00891A55" w:rsidRDefault="00891A55" w:rsidP="00BF3D44">
      <w:pPr>
        <w:numPr>
          <w:ilvl w:val="0"/>
          <w:numId w:val="6"/>
        </w:numPr>
        <w:tabs>
          <w:tab w:val="left" w:pos="347"/>
        </w:tabs>
        <w:spacing w:after="0" w:line="240" w:lineRule="auto"/>
        <w:ind w:firstLine="249"/>
        <w:jc w:val="both"/>
        <w:rPr>
          <w:rFonts w:ascii="Times New Roman" w:eastAsia="Times New Roman" w:hAnsi="Times New Roman"/>
          <w:sz w:val="25"/>
        </w:rPr>
      </w:pPr>
      <w:r>
        <w:rPr>
          <w:rFonts w:ascii="Times New Roman" w:eastAsia="Times New Roman" w:hAnsi="Times New Roman"/>
          <w:sz w:val="25"/>
        </w:rPr>
        <w:t xml:space="preserve">Стандарт деятельности специалиста по контрактной системе / </w:t>
      </w:r>
      <w:proofErr w:type="spellStart"/>
      <w:r>
        <w:rPr>
          <w:rFonts w:ascii="Times New Roman" w:eastAsia="Times New Roman" w:hAnsi="Times New Roman"/>
          <w:sz w:val="25"/>
        </w:rPr>
        <w:t>Т.Н.Трефилова</w:t>
      </w:r>
      <w:proofErr w:type="spellEnd"/>
      <w:r>
        <w:rPr>
          <w:rFonts w:ascii="Times New Roman" w:eastAsia="Times New Roman" w:hAnsi="Times New Roman"/>
          <w:sz w:val="25"/>
        </w:rPr>
        <w:t>. – Москва: Академия методологии закупок, 2017.</w:t>
      </w:r>
    </w:p>
    <w:p w:rsidR="008E60E7" w:rsidRPr="00BF3D44" w:rsidRDefault="00BF3D44" w:rsidP="00BF3D44">
      <w:pPr>
        <w:numPr>
          <w:ilvl w:val="0"/>
          <w:numId w:val="6"/>
        </w:numPr>
        <w:tabs>
          <w:tab w:val="left" w:pos="347"/>
        </w:tabs>
        <w:spacing w:after="0" w:line="240" w:lineRule="auto"/>
        <w:ind w:firstLine="249"/>
        <w:jc w:val="both"/>
        <w:rPr>
          <w:rFonts w:ascii="Times New Roman" w:hAnsi="Times New Roman"/>
          <w:sz w:val="25"/>
        </w:rPr>
      </w:pPr>
      <w:proofErr w:type="gramStart"/>
      <w:r w:rsidRPr="00BF3D44">
        <w:rPr>
          <w:rFonts w:ascii="Times New Roman" w:hAnsi="Times New Roman" w:cs="Times New Roman"/>
          <w:sz w:val="24"/>
          <w:szCs w:val="24"/>
        </w:rPr>
        <w:t xml:space="preserve">Рекомендовано использование </w:t>
      </w:r>
      <w:proofErr w:type="spellStart"/>
      <w:r w:rsidRPr="00BF3D44">
        <w:rPr>
          <w:rFonts w:ascii="Times New Roman" w:hAnsi="Times New Roman" w:cs="Times New Roman"/>
          <w:sz w:val="24"/>
          <w:szCs w:val="24"/>
        </w:rPr>
        <w:t>интернет-ресурсов</w:t>
      </w:r>
      <w:proofErr w:type="spellEnd"/>
      <w:r w:rsidRPr="00BF3D44">
        <w:rPr>
          <w:rFonts w:ascii="Times New Roman" w:hAnsi="Times New Roman" w:cs="Times New Roman"/>
          <w:sz w:val="24"/>
          <w:szCs w:val="24"/>
        </w:rPr>
        <w:t xml:space="preserve"> органов власти: (сервер органов государственной власти Российской Федерации «Официальная Россия» (www.gov.ru), официальный сайт Совета Федерации Федерального Собрания Российской Федерации (www.council.gov.ru), официальный сайт Государственной Думы Федерального Собрания Российской Федерации (www.duma.gov.ru), официальный сайт Счетной Палаты Российской Федерации (www.ach.gov.ru), официальный сайт Президента Российской Федерации(www.president.kremlin.ru), официальный</w:t>
      </w:r>
      <w:proofErr w:type="gramEnd"/>
      <w:r w:rsidRPr="00BF3D44">
        <w:rPr>
          <w:rFonts w:ascii="Times New Roman" w:hAnsi="Times New Roman" w:cs="Times New Roman"/>
          <w:sz w:val="24"/>
          <w:szCs w:val="24"/>
        </w:rPr>
        <w:t xml:space="preserve"> </w:t>
      </w:r>
      <w:proofErr w:type="gramStart"/>
      <w:r w:rsidRPr="00BF3D44">
        <w:rPr>
          <w:rFonts w:ascii="Times New Roman" w:hAnsi="Times New Roman" w:cs="Times New Roman"/>
          <w:sz w:val="24"/>
          <w:szCs w:val="24"/>
        </w:rPr>
        <w:t>сайт Конституционного Суда Российской Федерации (www.ks.rfnet.ru), официальный сайт Верховного Суда Российской Федерации (www.supcourt.ru,www.arbitr.ru), официальный сайт Банка России (www.cbr.ru), официальный сайт Правительства Российской Федерации (www.government.ru), официальный сайт Министерства финансов Российской Федерации (www.minfin.ru), официальный сайт Федерального казначейства (www.roskazna.ru), официальный сайт Федеральной службы финансово-бюджетного надзора Российской Федерации</w:t>
      </w:r>
      <w:proofErr w:type="gramEnd"/>
      <w:r w:rsidRPr="00BF3D44">
        <w:rPr>
          <w:rFonts w:ascii="Times New Roman" w:hAnsi="Times New Roman" w:cs="Times New Roman"/>
          <w:sz w:val="24"/>
          <w:szCs w:val="24"/>
        </w:rPr>
        <w:t xml:space="preserve"> (</w:t>
      </w:r>
      <w:proofErr w:type="gramStart"/>
      <w:r w:rsidRPr="00BF3D44">
        <w:rPr>
          <w:rFonts w:ascii="Times New Roman" w:hAnsi="Times New Roman" w:cs="Times New Roman"/>
          <w:sz w:val="24"/>
          <w:szCs w:val="24"/>
        </w:rPr>
        <w:t>www.rosfinnadzor.ru), официальный сайт Федеральной налоговой службы Российской Федерации (www.nalog.ru), официальный сайт Федеральной таможенной службы Российской Федерации (www.customs.ru), официальный сайт Фонда социального страхования Российской Федерации (www.fss.ru), официальный сайт Пенсионного фонда Российской Федерации (www.pfrf.ru), официальный сайт Федерального фонда обязательного медицинского страхования Российской Федерации (www.ffoms.ru) и др.).</w:t>
      </w:r>
      <w:proofErr w:type="gramEnd"/>
    </w:p>
    <w:p w:rsidR="008E60E7" w:rsidRDefault="008E60E7" w:rsidP="008E60E7">
      <w:pPr>
        <w:tabs>
          <w:tab w:val="left" w:pos="347"/>
        </w:tabs>
        <w:spacing w:after="0" w:line="234" w:lineRule="auto"/>
        <w:rPr>
          <w:rFonts w:ascii="Times New Roman" w:eastAsia="Times New Roman" w:hAnsi="Times New Roman"/>
          <w:sz w:val="25"/>
        </w:rPr>
      </w:pPr>
    </w:p>
    <w:sectPr w:rsidR="008E60E7" w:rsidSect="00AD1452">
      <w:headerReference w:type="even" r:id="rId9"/>
      <w:headerReference w:type="default" r:id="rId10"/>
      <w:footerReference w:type="even" r:id="rId11"/>
      <w:footerReference w:type="default" r:id="rId12"/>
      <w:headerReference w:type="first" r:id="rId13"/>
      <w:footerReference w:type="first" r:id="rId14"/>
      <w:pgSz w:w="11906" w:h="16838"/>
      <w:pgMar w:top="284" w:right="991" w:bottom="28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D6" w:rsidRDefault="002111D6" w:rsidP="003A0CEF">
      <w:pPr>
        <w:spacing w:after="0" w:line="240" w:lineRule="auto"/>
      </w:pPr>
      <w:r>
        <w:separator/>
      </w:r>
    </w:p>
  </w:endnote>
  <w:endnote w:type="continuationSeparator" w:id="0">
    <w:p w:rsidR="002111D6" w:rsidRDefault="002111D6" w:rsidP="003A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46" w:rsidRDefault="004957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89508"/>
      <w:docPartObj>
        <w:docPartGallery w:val="Page Numbers (Bottom of Page)"/>
        <w:docPartUnique/>
      </w:docPartObj>
    </w:sdtPr>
    <w:sdtEndPr/>
    <w:sdtContent>
      <w:p w:rsidR="00495746" w:rsidRDefault="00495746">
        <w:pPr>
          <w:pStyle w:val="a7"/>
          <w:jc w:val="right"/>
        </w:pPr>
        <w:r>
          <w:fldChar w:fldCharType="begin"/>
        </w:r>
        <w:r>
          <w:instrText>PAGE   \* MERGEFORMAT</w:instrText>
        </w:r>
        <w:r>
          <w:fldChar w:fldCharType="separate"/>
        </w:r>
        <w:r w:rsidR="00932C1D">
          <w:rPr>
            <w:noProof/>
          </w:rPr>
          <w:t>4</w:t>
        </w:r>
        <w:r>
          <w:fldChar w:fldCharType="end"/>
        </w:r>
      </w:p>
    </w:sdtContent>
  </w:sdt>
  <w:p w:rsidR="003A0CEF" w:rsidRDefault="003A0C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46" w:rsidRDefault="004957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D6" w:rsidRDefault="002111D6" w:rsidP="003A0CEF">
      <w:pPr>
        <w:spacing w:after="0" w:line="240" w:lineRule="auto"/>
      </w:pPr>
      <w:r>
        <w:separator/>
      </w:r>
    </w:p>
  </w:footnote>
  <w:footnote w:type="continuationSeparator" w:id="0">
    <w:p w:rsidR="002111D6" w:rsidRDefault="002111D6" w:rsidP="003A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46" w:rsidRDefault="004957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EF" w:rsidRDefault="003A0CEF">
    <w:pPr>
      <w:pStyle w:val="a5"/>
    </w:pPr>
  </w:p>
  <w:p w:rsidR="003A0CEF" w:rsidRDefault="003A0CE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46" w:rsidRDefault="004957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DE0BD0"/>
    <w:multiLevelType w:val="multilevel"/>
    <w:tmpl w:val="A6B8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61B88"/>
    <w:multiLevelType w:val="multilevel"/>
    <w:tmpl w:val="E64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71621"/>
    <w:multiLevelType w:val="hybridMultilevel"/>
    <w:tmpl w:val="805E3D9E"/>
    <w:lvl w:ilvl="0" w:tplc="4A62EF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CF"/>
    <w:rsid w:val="00034D6B"/>
    <w:rsid w:val="00052C85"/>
    <w:rsid w:val="001556DE"/>
    <w:rsid w:val="001825CA"/>
    <w:rsid w:val="001B4279"/>
    <w:rsid w:val="001E4BB6"/>
    <w:rsid w:val="001F6580"/>
    <w:rsid w:val="002111D6"/>
    <w:rsid w:val="00247582"/>
    <w:rsid w:val="00260D96"/>
    <w:rsid w:val="0030543E"/>
    <w:rsid w:val="00315B0F"/>
    <w:rsid w:val="00330AF9"/>
    <w:rsid w:val="00344A24"/>
    <w:rsid w:val="003634D8"/>
    <w:rsid w:val="00384404"/>
    <w:rsid w:val="003A0CEF"/>
    <w:rsid w:val="003B4A26"/>
    <w:rsid w:val="003F45FB"/>
    <w:rsid w:val="00402808"/>
    <w:rsid w:val="00463895"/>
    <w:rsid w:val="00470D7E"/>
    <w:rsid w:val="00495746"/>
    <w:rsid w:val="004D57EB"/>
    <w:rsid w:val="004D7C36"/>
    <w:rsid w:val="004E2917"/>
    <w:rsid w:val="00570DAD"/>
    <w:rsid w:val="005828D5"/>
    <w:rsid w:val="00587A31"/>
    <w:rsid w:val="005E4D9D"/>
    <w:rsid w:val="005E4E45"/>
    <w:rsid w:val="005F1ADF"/>
    <w:rsid w:val="007115FC"/>
    <w:rsid w:val="00764042"/>
    <w:rsid w:val="007C684E"/>
    <w:rsid w:val="00807466"/>
    <w:rsid w:val="00812941"/>
    <w:rsid w:val="00814ACD"/>
    <w:rsid w:val="00870FEF"/>
    <w:rsid w:val="00885775"/>
    <w:rsid w:val="00891A55"/>
    <w:rsid w:val="008950D6"/>
    <w:rsid w:val="008B3BAD"/>
    <w:rsid w:val="008D6412"/>
    <w:rsid w:val="008E32C9"/>
    <w:rsid w:val="008E60E7"/>
    <w:rsid w:val="008F1F56"/>
    <w:rsid w:val="00920457"/>
    <w:rsid w:val="00932C1D"/>
    <w:rsid w:val="00940D06"/>
    <w:rsid w:val="00995235"/>
    <w:rsid w:val="009C6B41"/>
    <w:rsid w:val="009D0496"/>
    <w:rsid w:val="009D5460"/>
    <w:rsid w:val="009F0465"/>
    <w:rsid w:val="009F3E0F"/>
    <w:rsid w:val="00A13BD6"/>
    <w:rsid w:val="00A56503"/>
    <w:rsid w:val="00A7782E"/>
    <w:rsid w:val="00AD1452"/>
    <w:rsid w:val="00B468D6"/>
    <w:rsid w:val="00B96CFA"/>
    <w:rsid w:val="00B97D96"/>
    <w:rsid w:val="00BA11DB"/>
    <w:rsid w:val="00BE6901"/>
    <w:rsid w:val="00BF3D44"/>
    <w:rsid w:val="00C03111"/>
    <w:rsid w:val="00C23030"/>
    <w:rsid w:val="00C40CE0"/>
    <w:rsid w:val="00C7283F"/>
    <w:rsid w:val="00C74E89"/>
    <w:rsid w:val="00C95492"/>
    <w:rsid w:val="00C96892"/>
    <w:rsid w:val="00CE4FCF"/>
    <w:rsid w:val="00CE6EC8"/>
    <w:rsid w:val="00D1012B"/>
    <w:rsid w:val="00D323E8"/>
    <w:rsid w:val="00D33BCF"/>
    <w:rsid w:val="00D3706E"/>
    <w:rsid w:val="00D4717B"/>
    <w:rsid w:val="00D712AE"/>
    <w:rsid w:val="00D8331A"/>
    <w:rsid w:val="00DE4FF2"/>
    <w:rsid w:val="00DF1CB7"/>
    <w:rsid w:val="00DF4F92"/>
    <w:rsid w:val="00DF67A3"/>
    <w:rsid w:val="00E108A5"/>
    <w:rsid w:val="00E7615C"/>
    <w:rsid w:val="00EA02F8"/>
    <w:rsid w:val="00EF4561"/>
    <w:rsid w:val="00F072F9"/>
    <w:rsid w:val="00F43405"/>
    <w:rsid w:val="00F563C9"/>
    <w:rsid w:val="00F62D7F"/>
    <w:rsid w:val="00F96131"/>
    <w:rsid w:val="00FF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E1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E108A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57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012B"/>
    <w:rPr>
      <w:color w:val="0000FF" w:themeColor="hyperlink"/>
      <w:u w:val="single"/>
    </w:rPr>
  </w:style>
  <w:style w:type="paragraph" w:styleId="a5">
    <w:name w:val="header"/>
    <w:basedOn w:val="a"/>
    <w:link w:val="a6"/>
    <w:uiPriority w:val="99"/>
    <w:unhideWhenUsed/>
    <w:rsid w:val="003A0C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0CEF"/>
  </w:style>
  <w:style w:type="paragraph" w:styleId="a7">
    <w:name w:val="footer"/>
    <w:basedOn w:val="a"/>
    <w:link w:val="a8"/>
    <w:uiPriority w:val="99"/>
    <w:unhideWhenUsed/>
    <w:rsid w:val="003A0C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0CEF"/>
  </w:style>
  <w:style w:type="paragraph" w:styleId="a9">
    <w:name w:val="Body Text"/>
    <w:basedOn w:val="a"/>
    <w:link w:val="aa"/>
    <w:uiPriority w:val="99"/>
    <w:rsid w:val="003A0CEF"/>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3A0CEF"/>
    <w:rPr>
      <w:rFonts w:ascii="Calibri" w:eastAsia="Times New Roman" w:hAnsi="Calibri" w:cs="Times New Roman"/>
    </w:rPr>
  </w:style>
  <w:style w:type="paragraph" w:customStyle="1" w:styleId="Standard">
    <w:name w:val="Standard"/>
    <w:uiPriority w:val="99"/>
    <w:rsid w:val="003A0CEF"/>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styleId="HTML">
    <w:name w:val="HTML Preformatted"/>
    <w:basedOn w:val="a"/>
    <w:link w:val="HTML0"/>
    <w:uiPriority w:val="99"/>
    <w:rsid w:val="003A0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0CEF"/>
    <w:rPr>
      <w:rFonts w:ascii="Courier New" w:eastAsia="Times New Roman" w:hAnsi="Courier New" w:cs="Courier New"/>
      <w:sz w:val="20"/>
      <w:szCs w:val="20"/>
      <w:lang w:eastAsia="ru-RU"/>
    </w:rPr>
  </w:style>
  <w:style w:type="paragraph" w:styleId="ab">
    <w:name w:val="List Paragraph"/>
    <w:basedOn w:val="a"/>
    <w:uiPriority w:val="99"/>
    <w:qFormat/>
    <w:rsid w:val="003A0CEF"/>
    <w:pPr>
      <w:ind w:left="720"/>
      <w:contextualSpacing/>
    </w:pPr>
    <w:rPr>
      <w:rFonts w:ascii="Calibri" w:eastAsia="Times New Roman" w:hAnsi="Calibri" w:cs="Times New Roman"/>
      <w:lang w:eastAsia="ru-RU"/>
    </w:rPr>
  </w:style>
  <w:style w:type="paragraph" w:customStyle="1" w:styleId="text">
    <w:name w:val="text"/>
    <w:basedOn w:val="a"/>
    <w:rsid w:val="00C23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C23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C23030"/>
    <w:rPr>
      <w:b/>
      <w:bCs/>
    </w:rPr>
  </w:style>
  <w:style w:type="paragraph" w:customStyle="1" w:styleId="Default">
    <w:name w:val="Default"/>
    <w:rsid w:val="0024758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line number"/>
    <w:basedOn w:val="a0"/>
    <w:uiPriority w:val="99"/>
    <w:semiHidden/>
    <w:unhideWhenUsed/>
    <w:rsid w:val="0049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E1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E108A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57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012B"/>
    <w:rPr>
      <w:color w:val="0000FF" w:themeColor="hyperlink"/>
      <w:u w:val="single"/>
    </w:rPr>
  </w:style>
  <w:style w:type="paragraph" w:styleId="a5">
    <w:name w:val="header"/>
    <w:basedOn w:val="a"/>
    <w:link w:val="a6"/>
    <w:uiPriority w:val="99"/>
    <w:unhideWhenUsed/>
    <w:rsid w:val="003A0C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0CEF"/>
  </w:style>
  <w:style w:type="paragraph" w:styleId="a7">
    <w:name w:val="footer"/>
    <w:basedOn w:val="a"/>
    <w:link w:val="a8"/>
    <w:uiPriority w:val="99"/>
    <w:unhideWhenUsed/>
    <w:rsid w:val="003A0C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0CEF"/>
  </w:style>
  <w:style w:type="paragraph" w:styleId="a9">
    <w:name w:val="Body Text"/>
    <w:basedOn w:val="a"/>
    <w:link w:val="aa"/>
    <w:uiPriority w:val="99"/>
    <w:rsid w:val="003A0CEF"/>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3A0CEF"/>
    <w:rPr>
      <w:rFonts w:ascii="Calibri" w:eastAsia="Times New Roman" w:hAnsi="Calibri" w:cs="Times New Roman"/>
    </w:rPr>
  </w:style>
  <w:style w:type="paragraph" w:customStyle="1" w:styleId="Standard">
    <w:name w:val="Standard"/>
    <w:uiPriority w:val="99"/>
    <w:rsid w:val="003A0CEF"/>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styleId="HTML">
    <w:name w:val="HTML Preformatted"/>
    <w:basedOn w:val="a"/>
    <w:link w:val="HTML0"/>
    <w:uiPriority w:val="99"/>
    <w:rsid w:val="003A0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0CEF"/>
    <w:rPr>
      <w:rFonts w:ascii="Courier New" w:eastAsia="Times New Roman" w:hAnsi="Courier New" w:cs="Courier New"/>
      <w:sz w:val="20"/>
      <w:szCs w:val="20"/>
      <w:lang w:eastAsia="ru-RU"/>
    </w:rPr>
  </w:style>
  <w:style w:type="paragraph" w:styleId="ab">
    <w:name w:val="List Paragraph"/>
    <w:basedOn w:val="a"/>
    <w:uiPriority w:val="99"/>
    <w:qFormat/>
    <w:rsid w:val="003A0CEF"/>
    <w:pPr>
      <w:ind w:left="720"/>
      <w:contextualSpacing/>
    </w:pPr>
    <w:rPr>
      <w:rFonts w:ascii="Calibri" w:eastAsia="Times New Roman" w:hAnsi="Calibri" w:cs="Times New Roman"/>
      <w:lang w:eastAsia="ru-RU"/>
    </w:rPr>
  </w:style>
  <w:style w:type="paragraph" w:customStyle="1" w:styleId="text">
    <w:name w:val="text"/>
    <w:basedOn w:val="a"/>
    <w:rsid w:val="00C23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C23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C23030"/>
    <w:rPr>
      <w:b/>
      <w:bCs/>
    </w:rPr>
  </w:style>
  <w:style w:type="paragraph" w:customStyle="1" w:styleId="Default">
    <w:name w:val="Default"/>
    <w:rsid w:val="0024758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line number"/>
    <w:basedOn w:val="a0"/>
    <w:uiPriority w:val="99"/>
    <w:semiHidden/>
    <w:unhideWhenUsed/>
    <w:rsid w:val="0049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9094">
      <w:bodyDiv w:val="1"/>
      <w:marLeft w:val="0"/>
      <w:marRight w:val="0"/>
      <w:marTop w:val="0"/>
      <w:marBottom w:val="0"/>
      <w:divBdr>
        <w:top w:val="none" w:sz="0" w:space="0" w:color="auto"/>
        <w:left w:val="none" w:sz="0" w:space="0" w:color="auto"/>
        <w:bottom w:val="none" w:sz="0" w:space="0" w:color="auto"/>
        <w:right w:val="none" w:sz="0" w:space="0" w:color="auto"/>
      </w:divBdr>
      <w:divsChild>
        <w:div w:id="995375843">
          <w:marLeft w:val="0"/>
          <w:marRight w:val="0"/>
          <w:marTop w:val="0"/>
          <w:marBottom w:val="0"/>
          <w:divBdr>
            <w:top w:val="none" w:sz="0" w:space="0" w:color="auto"/>
            <w:left w:val="none" w:sz="0" w:space="0" w:color="auto"/>
            <w:bottom w:val="none" w:sz="0" w:space="0" w:color="auto"/>
            <w:right w:val="none" w:sz="0" w:space="0" w:color="auto"/>
          </w:divBdr>
          <w:divsChild>
            <w:div w:id="77794843">
              <w:marLeft w:val="0"/>
              <w:marRight w:val="0"/>
              <w:marTop w:val="0"/>
              <w:marBottom w:val="0"/>
              <w:divBdr>
                <w:top w:val="none" w:sz="0" w:space="0" w:color="auto"/>
                <w:left w:val="none" w:sz="0" w:space="0" w:color="auto"/>
                <w:bottom w:val="none" w:sz="0" w:space="0" w:color="auto"/>
                <w:right w:val="none" w:sz="0" w:space="0" w:color="auto"/>
              </w:divBdr>
            </w:div>
          </w:divsChild>
        </w:div>
        <w:div w:id="2055303389">
          <w:marLeft w:val="0"/>
          <w:marRight w:val="0"/>
          <w:marTop w:val="0"/>
          <w:marBottom w:val="0"/>
          <w:divBdr>
            <w:top w:val="none" w:sz="0" w:space="0" w:color="auto"/>
            <w:left w:val="none" w:sz="0" w:space="0" w:color="auto"/>
            <w:bottom w:val="none" w:sz="0" w:space="0" w:color="auto"/>
            <w:right w:val="none" w:sz="0" w:space="0" w:color="auto"/>
          </w:divBdr>
          <w:divsChild>
            <w:div w:id="871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7835">
      <w:bodyDiv w:val="1"/>
      <w:marLeft w:val="0"/>
      <w:marRight w:val="0"/>
      <w:marTop w:val="0"/>
      <w:marBottom w:val="0"/>
      <w:divBdr>
        <w:top w:val="none" w:sz="0" w:space="0" w:color="auto"/>
        <w:left w:val="none" w:sz="0" w:space="0" w:color="auto"/>
        <w:bottom w:val="none" w:sz="0" w:space="0" w:color="auto"/>
        <w:right w:val="none" w:sz="0" w:space="0" w:color="auto"/>
      </w:divBdr>
    </w:div>
    <w:div w:id="630328341">
      <w:bodyDiv w:val="1"/>
      <w:marLeft w:val="0"/>
      <w:marRight w:val="0"/>
      <w:marTop w:val="0"/>
      <w:marBottom w:val="0"/>
      <w:divBdr>
        <w:top w:val="none" w:sz="0" w:space="0" w:color="auto"/>
        <w:left w:val="none" w:sz="0" w:space="0" w:color="auto"/>
        <w:bottom w:val="none" w:sz="0" w:space="0" w:color="auto"/>
        <w:right w:val="none" w:sz="0" w:space="0" w:color="auto"/>
      </w:divBdr>
    </w:div>
    <w:div w:id="726535160">
      <w:bodyDiv w:val="1"/>
      <w:marLeft w:val="0"/>
      <w:marRight w:val="0"/>
      <w:marTop w:val="0"/>
      <w:marBottom w:val="0"/>
      <w:divBdr>
        <w:top w:val="none" w:sz="0" w:space="0" w:color="auto"/>
        <w:left w:val="none" w:sz="0" w:space="0" w:color="auto"/>
        <w:bottom w:val="none" w:sz="0" w:space="0" w:color="auto"/>
        <w:right w:val="none" w:sz="0" w:space="0" w:color="auto"/>
      </w:divBdr>
    </w:div>
    <w:div w:id="922374056">
      <w:bodyDiv w:val="1"/>
      <w:marLeft w:val="0"/>
      <w:marRight w:val="0"/>
      <w:marTop w:val="0"/>
      <w:marBottom w:val="0"/>
      <w:divBdr>
        <w:top w:val="none" w:sz="0" w:space="0" w:color="auto"/>
        <w:left w:val="none" w:sz="0" w:space="0" w:color="auto"/>
        <w:bottom w:val="none" w:sz="0" w:space="0" w:color="auto"/>
        <w:right w:val="none" w:sz="0" w:space="0" w:color="auto"/>
      </w:divBdr>
    </w:div>
    <w:div w:id="20156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BEF6-D1A4-4C3D-990E-DCFA0DDA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Лариса</cp:lastModifiedBy>
  <cp:revision>23</cp:revision>
  <cp:lastPrinted>2018-11-28T03:55:00Z</cp:lastPrinted>
  <dcterms:created xsi:type="dcterms:W3CDTF">2018-11-27T10:05:00Z</dcterms:created>
  <dcterms:modified xsi:type="dcterms:W3CDTF">2018-12-03T11:19:00Z</dcterms:modified>
</cp:coreProperties>
</file>