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0C" w:rsidRPr="00C5440C" w:rsidRDefault="00C5440C" w:rsidP="00C5440C">
      <w:pPr>
        <w:tabs>
          <w:tab w:val="left" w:pos="5220"/>
        </w:tabs>
        <w:spacing w:after="200" w:line="276" w:lineRule="auto"/>
        <w:rPr>
          <w:rFonts w:ascii="Times New Roman" w:hAnsi="Times New Roman" w:cs="Times New Roman"/>
          <w:sz w:val="32"/>
          <w:szCs w:val="32"/>
          <w:lang w:eastAsia="en-US"/>
        </w:rPr>
      </w:pPr>
    </w:p>
    <w:p w:rsidR="00C5440C" w:rsidRPr="00C5440C" w:rsidRDefault="00C5440C" w:rsidP="00C5440C">
      <w:pPr>
        <w:ind w:left="4248" w:firstLine="708"/>
        <w:jc w:val="both"/>
        <w:rPr>
          <w:rFonts w:ascii="Times New Roman" w:hAnsi="Times New Roman" w:cs="Times New Roman"/>
          <w:b/>
          <w:sz w:val="32"/>
          <w:szCs w:val="32"/>
          <w:lang w:eastAsia="en-US"/>
        </w:rPr>
      </w:pPr>
      <w:r w:rsidRPr="00C5440C">
        <w:rPr>
          <w:rFonts w:ascii="Times New Roman" w:hAnsi="Times New Roman" w:cs="Times New Roman"/>
          <w:b/>
          <w:sz w:val="32"/>
          <w:szCs w:val="32"/>
          <w:lang w:eastAsia="en-US"/>
        </w:rPr>
        <w:t>УТВЕРЖДАЮ:</w:t>
      </w:r>
    </w:p>
    <w:p w:rsidR="00C5440C" w:rsidRPr="00C5440C" w:rsidRDefault="00C5440C" w:rsidP="00C5440C">
      <w:pPr>
        <w:ind w:left="4956"/>
        <w:rPr>
          <w:rFonts w:ascii="Times New Roman" w:hAnsi="Times New Roman" w:cs="Times New Roman"/>
          <w:b/>
          <w:sz w:val="32"/>
          <w:szCs w:val="32"/>
          <w:lang w:eastAsia="en-US"/>
        </w:rPr>
      </w:pPr>
      <w:r w:rsidRPr="00C5440C">
        <w:rPr>
          <w:rFonts w:ascii="Times New Roman" w:hAnsi="Times New Roman" w:cs="Times New Roman"/>
          <w:b/>
          <w:sz w:val="32"/>
          <w:szCs w:val="32"/>
          <w:lang w:eastAsia="en-US"/>
        </w:rPr>
        <w:t xml:space="preserve">Директор бюджетного учреждения Омской области «Омский региональный бизнес-инкубатор» </w:t>
      </w:r>
    </w:p>
    <w:p w:rsidR="00C5440C" w:rsidRPr="00C5440C" w:rsidRDefault="00C5440C" w:rsidP="00C5440C">
      <w:pPr>
        <w:ind w:left="4956"/>
        <w:jc w:val="both"/>
        <w:rPr>
          <w:rFonts w:ascii="Times New Roman" w:hAnsi="Times New Roman" w:cs="Times New Roman"/>
          <w:b/>
          <w:sz w:val="32"/>
          <w:szCs w:val="32"/>
          <w:lang w:eastAsia="en-US"/>
        </w:rPr>
      </w:pPr>
    </w:p>
    <w:p w:rsidR="00C5440C" w:rsidRPr="00C5440C" w:rsidRDefault="00C5440C" w:rsidP="00C5440C">
      <w:pPr>
        <w:ind w:left="4248" w:firstLine="708"/>
        <w:jc w:val="both"/>
        <w:rPr>
          <w:rFonts w:ascii="Times New Roman" w:hAnsi="Times New Roman" w:cs="Times New Roman"/>
          <w:b/>
          <w:sz w:val="32"/>
          <w:szCs w:val="32"/>
          <w:lang w:eastAsia="en-US"/>
        </w:rPr>
      </w:pPr>
      <w:r w:rsidRPr="00C5440C">
        <w:rPr>
          <w:rFonts w:ascii="Times New Roman" w:hAnsi="Times New Roman" w:cs="Times New Roman"/>
          <w:b/>
          <w:sz w:val="32"/>
          <w:szCs w:val="32"/>
          <w:lang w:eastAsia="en-US"/>
        </w:rPr>
        <w:t>_____________ В. Ю. Соболев</w:t>
      </w:r>
    </w:p>
    <w:p w:rsidR="00C5440C" w:rsidRPr="00C5440C" w:rsidRDefault="00C5440C" w:rsidP="00C5440C">
      <w:pPr>
        <w:ind w:left="4248" w:firstLine="708"/>
        <w:jc w:val="both"/>
        <w:rPr>
          <w:rFonts w:ascii="Times New Roman" w:hAnsi="Times New Roman" w:cs="Times New Roman"/>
          <w:b/>
          <w:sz w:val="32"/>
          <w:szCs w:val="32"/>
          <w:lang w:eastAsia="en-US"/>
        </w:rPr>
      </w:pPr>
    </w:p>
    <w:p w:rsidR="00C5440C" w:rsidRPr="00C5440C" w:rsidRDefault="00C5440C" w:rsidP="00C5440C">
      <w:pPr>
        <w:ind w:left="4248" w:firstLine="708"/>
        <w:jc w:val="both"/>
        <w:rPr>
          <w:rFonts w:ascii="Times New Roman" w:hAnsi="Times New Roman" w:cs="Times New Roman"/>
          <w:b/>
          <w:sz w:val="32"/>
          <w:szCs w:val="32"/>
          <w:lang w:eastAsia="en-US"/>
        </w:rPr>
      </w:pPr>
      <w:r w:rsidRPr="00C5440C">
        <w:rPr>
          <w:rFonts w:ascii="Times New Roman" w:hAnsi="Times New Roman" w:cs="Times New Roman"/>
          <w:b/>
          <w:sz w:val="32"/>
          <w:szCs w:val="32"/>
          <w:lang w:eastAsia="en-US"/>
        </w:rPr>
        <w:t>«____»____________ 2018 года</w:t>
      </w:r>
    </w:p>
    <w:p w:rsidR="00C5440C" w:rsidRPr="00C5440C" w:rsidRDefault="00C5440C" w:rsidP="00C5440C">
      <w:pPr>
        <w:jc w:val="both"/>
        <w:rPr>
          <w:rFonts w:ascii="Times New Roman" w:eastAsia="Times New Roman" w:hAnsi="Times New Roman" w:cs="Times New Roman"/>
          <w:b/>
          <w:sz w:val="32"/>
          <w:szCs w:val="32"/>
          <w:lang w:eastAsia="en-US"/>
        </w:rPr>
      </w:pPr>
    </w:p>
    <w:p w:rsidR="00C5440C" w:rsidRPr="00C5440C" w:rsidRDefault="00C5440C" w:rsidP="00C5440C">
      <w:pPr>
        <w:widowControl w:val="0"/>
        <w:autoSpaceDE w:val="0"/>
        <w:autoSpaceDN w:val="0"/>
        <w:adjustRightInd w:val="0"/>
        <w:jc w:val="center"/>
        <w:rPr>
          <w:rFonts w:ascii="Times New Roman" w:eastAsia="Times New Roman" w:hAnsi="Times New Roman" w:cs="Times New Roman"/>
          <w:b/>
          <w:sz w:val="32"/>
          <w:szCs w:val="32"/>
        </w:rPr>
      </w:pPr>
    </w:p>
    <w:p w:rsidR="00C5440C" w:rsidRPr="00C5440C" w:rsidRDefault="00C5440C" w:rsidP="00C5440C">
      <w:pPr>
        <w:widowControl w:val="0"/>
        <w:autoSpaceDE w:val="0"/>
        <w:autoSpaceDN w:val="0"/>
        <w:adjustRightInd w:val="0"/>
        <w:jc w:val="center"/>
        <w:rPr>
          <w:rFonts w:ascii="Times New Roman" w:eastAsia="Times New Roman" w:hAnsi="Times New Roman" w:cs="Times New Roman"/>
          <w:b/>
          <w:sz w:val="32"/>
          <w:szCs w:val="32"/>
        </w:rPr>
      </w:pPr>
    </w:p>
    <w:p w:rsidR="00C5440C" w:rsidRPr="00C5440C" w:rsidRDefault="00C5440C" w:rsidP="00C5440C">
      <w:pPr>
        <w:widowControl w:val="0"/>
        <w:autoSpaceDE w:val="0"/>
        <w:autoSpaceDN w:val="0"/>
        <w:adjustRightInd w:val="0"/>
        <w:jc w:val="center"/>
        <w:rPr>
          <w:rFonts w:ascii="Times New Roman" w:eastAsia="Times New Roman" w:hAnsi="Times New Roman" w:cs="Times New Roman"/>
          <w:b/>
          <w:sz w:val="32"/>
          <w:szCs w:val="32"/>
        </w:rPr>
      </w:pPr>
    </w:p>
    <w:p w:rsidR="00C5440C" w:rsidRPr="00C5440C" w:rsidRDefault="00C5440C" w:rsidP="00C5440C">
      <w:pPr>
        <w:widowControl w:val="0"/>
        <w:autoSpaceDE w:val="0"/>
        <w:autoSpaceDN w:val="0"/>
        <w:adjustRightInd w:val="0"/>
        <w:jc w:val="center"/>
        <w:rPr>
          <w:rFonts w:ascii="Times New Roman" w:eastAsia="Times New Roman" w:hAnsi="Times New Roman" w:cs="Times New Roman"/>
          <w:b/>
          <w:sz w:val="32"/>
          <w:szCs w:val="32"/>
        </w:rPr>
      </w:pPr>
    </w:p>
    <w:p w:rsidR="00C5440C" w:rsidRPr="00C5440C" w:rsidRDefault="00C5440C" w:rsidP="00C5440C">
      <w:pPr>
        <w:widowControl w:val="0"/>
        <w:autoSpaceDE w:val="0"/>
        <w:autoSpaceDN w:val="0"/>
        <w:adjustRightInd w:val="0"/>
        <w:jc w:val="center"/>
        <w:rPr>
          <w:rFonts w:ascii="Times New Roman" w:eastAsia="Times New Roman" w:hAnsi="Times New Roman" w:cs="Times New Roman"/>
          <w:b/>
          <w:sz w:val="32"/>
          <w:szCs w:val="32"/>
        </w:rPr>
      </w:pPr>
    </w:p>
    <w:p w:rsidR="00C5440C" w:rsidRDefault="00C5440C" w:rsidP="00C5440C">
      <w:pPr>
        <w:widowControl w:val="0"/>
        <w:autoSpaceDE w:val="0"/>
        <w:autoSpaceDN w:val="0"/>
        <w:adjustRightInd w:val="0"/>
        <w:jc w:val="center"/>
        <w:rPr>
          <w:rFonts w:ascii="Times New Roman" w:eastAsia="Times New Roman" w:hAnsi="Times New Roman" w:cs="Times New Roman"/>
          <w:b/>
          <w:sz w:val="32"/>
          <w:szCs w:val="32"/>
        </w:rPr>
      </w:pPr>
      <w:r w:rsidRPr="00C5440C">
        <w:rPr>
          <w:rFonts w:ascii="Times New Roman" w:eastAsia="Times New Roman" w:hAnsi="Times New Roman" w:cs="Times New Roman"/>
          <w:b/>
          <w:sz w:val="32"/>
          <w:szCs w:val="32"/>
        </w:rPr>
        <w:t xml:space="preserve">ПРОГРАММА </w:t>
      </w:r>
      <w:r w:rsidR="0036104E">
        <w:rPr>
          <w:rFonts w:ascii="Times New Roman" w:eastAsia="Times New Roman" w:hAnsi="Times New Roman" w:cs="Times New Roman"/>
          <w:b/>
          <w:sz w:val="32"/>
          <w:szCs w:val="32"/>
        </w:rPr>
        <w:t xml:space="preserve"> </w:t>
      </w:r>
      <w:r w:rsidRPr="00C5440C">
        <w:rPr>
          <w:rFonts w:ascii="Times New Roman" w:eastAsia="Times New Roman" w:hAnsi="Times New Roman" w:cs="Times New Roman"/>
          <w:b/>
          <w:sz w:val="32"/>
          <w:szCs w:val="32"/>
        </w:rPr>
        <w:t>ПОВЫШЕНИ</w:t>
      </w:r>
      <w:r w:rsidR="0036104E">
        <w:rPr>
          <w:rFonts w:ascii="Times New Roman" w:eastAsia="Times New Roman" w:hAnsi="Times New Roman" w:cs="Times New Roman"/>
          <w:b/>
          <w:sz w:val="32"/>
          <w:szCs w:val="32"/>
        </w:rPr>
        <w:t>Я</w:t>
      </w:r>
      <w:r w:rsidRPr="00C5440C">
        <w:rPr>
          <w:rFonts w:ascii="Times New Roman" w:eastAsia="Times New Roman" w:hAnsi="Times New Roman" w:cs="Times New Roman"/>
          <w:b/>
          <w:sz w:val="32"/>
          <w:szCs w:val="32"/>
        </w:rPr>
        <w:t xml:space="preserve"> КВАЛИФИКАЦИИ </w:t>
      </w:r>
    </w:p>
    <w:p w:rsidR="0036104E" w:rsidRPr="00C5440C" w:rsidRDefault="0036104E" w:rsidP="00C5440C">
      <w:pPr>
        <w:widowControl w:val="0"/>
        <w:autoSpaceDE w:val="0"/>
        <w:autoSpaceDN w:val="0"/>
        <w:adjustRightInd w:val="0"/>
        <w:jc w:val="center"/>
        <w:rPr>
          <w:rFonts w:ascii="Times New Roman" w:eastAsia="Times New Roman" w:hAnsi="Times New Roman" w:cs="Times New Roman"/>
          <w:b/>
          <w:sz w:val="32"/>
          <w:szCs w:val="32"/>
        </w:rPr>
      </w:pPr>
    </w:p>
    <w:p w:rsidR="00C5440C" w:rsidRPr="00524E85" w:rsidRDefault="00C5440C" w:rsidP="00C5440C">
      <w:pPr>
        <w:spacing w:line="239" w:lineRule="auto"/>
        <w:ind w:right="13"/>
        <w:jc w:val="center"/>
        <w:rPr>
          <w:rFonts w:ascii="Times New Roman" w:eastAsia="Arial Narrow" w:hAnsi="Times New Roman" w:cs="Times New Roman"/>
          <w:b/>
          <w:sz w:val="28"/>
          <w:szCs w:val="28"/>
        </w:rPr>
      </w:pPr>
      <w:r w:rsidRPr="00524E85">
        <w:rPr>
          <w:rFonts w:ascii="Times New Roman" w:eastAsia="Times New Roman" w:hAnsi="Times New Roman" w:cs="Times New Roman"/>
          <w:b/>
          <w:sz w:val="28"/>
          <w:szCs w:val="28"/>
        </w:rPr>
        <w:t>«Контрактная система в сфере закупок товаров, работ и услуг для обеспечения государственных и муниципальных нужд»</w:t>
      </w:r>
      <w:r w:rsidRPr="00524E85">
        <w:rPr>
          <w:rFonts w:ascii="Times New Roman" w:eastAsia="Arial Narrow" w:hAnsi="Times New Roman" w:cs="Times New Roman"/>
          <w:b/>
          <w:sz w:val="28"/>
          <w:szCs w:val="28"/>
        </w:rPr>
        <w:t xml:space="preserve"> </w:t>
      </w:r>
    </w:p>
    <w:p w:rsidR="00C5440C" w:rsidRPr="00C5440C" w:rsidRDefault="00C5440C" w:rsidP="00C5440C">
      <w:pPr>
        <w:autoSpaceDE w:val="0"/>
        <w:autoSpaceDN w:val="0"/>
        <w:adjustRightInd w:val="0"/>
        <w:spacing w:line="360" w:lineRule="auto"/>
        <w:ind w:left="567"/>
        <w:jc w:val="center"/>
        <w:rPr>
          <w:rFonts w:ascii="Times New Roman" w:hAnsi="Times New Roman" w:cs="Times New Roman"/>
          <w:b/>
          <w:sz w:val="32"/>
          <w:szCs w:val="32"/>
          <w:lang w:eastAsia="en-US"/>
        </w:rPr>
      </w:pPr>
      <w:r w:rsidRPr="00C5440C">
        <w:rPr>
          <w:rFonts w:ascii="Times New Roman" w:hAnsi="Times New Roman" w:cs="Times New Roman"/>
          <w:b/>
          <w:sz w:val="32"/>
          <w:szCs w:val="32"/>
          <w:lang w:eastAsia="en-US"/>
        </w:rPr>
        <w:t xml:space="preserve"> (</w:t>
      </w:r>
      <w:r>
        <w:rPr>
          <w:rFonts w:ascii="Times New Roman" w:hAnsi="Times New Roman" w:cs="Times New Roman"/>
          <w:b/>
          <w:sz w:val="32"/>
          <w:szCs w:val="32"/>
          <w:lang w:eastAsia="en-US"/>
        </w:rPr>
        <w:t>40</w:t>
      </w:r>
      <w:r w:rsidRPr="00C5440C">
        <w:rPr>
          <w:rFonts w:ascii="Times New Roman" w:hAnsi="Times New Roman" w:cs="Times New Roman"/>
          <w:b/>
          <w:sz w:val="32"/>
          <w:szCs w:val="32"/>
          <w:lang w:eastAsia="en-US"/>
        </w:rPr>
        <w:t xml:space="preserve"> академических час</w:t>
      </w:r>
      <w:r>
        <w:rPr>
          <w:rFonts w:ascii="Times New Roman" w:hAnsi="Times New Roman" w:cs="Times New Roman"/>
          <w:b/>
          <w:sz w:val="32"/>
          <w:szCs w:val="32"/>
          <w:lang w:eastAsia="en-US"/>
        </w:rPr>
        <w:t>ов</w:t>
      </w:r>
      <w:r w:rsidRPr="00C5440C">
        <w:rPr>
          <w:rFonts w:ascii="Times New Roman" w:hAnsi="Times New Roman" w:cs="Times New Roman"/>
          <w:b/>
          <w:sz w:val="32"/>
          <w:szCs w:val="32"/>
          <w:lang w:eastAsia="en-US"/>
        </w:rPr>
        <w:t>)</w:t>
      </w:r>
    </w:p>
    <w:p w:rsidR="00C5440C" w:rsidRPr="00C5440C" w:rsidRDefault="00C5440C" w:rsidP="00C5440C">
      <w:pPr>
        <w:autoSpaceDE w:val="0"/>
        <w:autoSpaceDN w:val="0"/>
        <w:adjustRightInd w:val="0"/>
        <w:ind w:left="567"/>
        <w:jc w:val="center"/>
        <w:rPr>
          <w:rFonts w:ascii="Times New Roman" w:hAnsi="Times New Roman" w:cs="Times New Roman"/>
          <w:sz w:val="28"/>
          <w:szCs w:val="28"/>
          <w:lang w:eastAsia="en-US"/>
        </w:rPr>
      </w:pPr>
    </w:p>
    <w:p w:rsidR="00C5440C" w:rsidRPr="00C5440C" w:rsidRDefault="00C5440C" w:rsidP="00C5440C">
      <w:pPr>
        <w:autoSpaceDE w:val="0"/>
        <w:autoSpaceDN w:val="0"/>
        <w:adjustRightInd w:val="0"/>
        <w:ind w:left="567"/>
        <w:jc w:val="center"/>
        <w:rPr>
          <w:rFonts w:ascii="Times New Roman" w:hAnsi="Times New Roman" w:cs="Times New Roman"/>
          <w:sz w:val="28"/>
          <w:szCs w:val="28"/>
          <w:lang w:eastAsia="en-US"/>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D65994" w:rsidRDefault="00D65994" w:rsidP="008D38A4">
      <w:pPr>
        <w:spacing w:line="0" w:lineRule="atLeast"/>
        <w:ind w:right="-6"/>
        <w:jc w:val="center"/>
        <w:rPr>
          <w:rFonts w:ascii="Times New Roman" w:eastAsia="Arial Narrow" w:hAnsi="Times New Roman" w:cs="Times New Roman"/>
          <w:sz w:val="28"/>
          <w:szCs w:val="28"/>
        </w:rPr>
      </w:pPr>
    </w:p>
    <w:p w:rsidR="00D65994" w:rsidRDefault="00D65994"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Pr="00C5440C" w:rsidRDefault="00C5440C" w:rsidP="008D38A4">
      <w:pPr>
        <w:spacing w:line="0" w:lineRule="atLeast"/>
        <w:ind w:right="-6"/>
        <w:jc w:val="center"/>
        <w:rPr>
          <w:rFonts w:ascii="Times New Roman" w:eastAsia="Arial Narrow" w:hAnsi="Times New Roman" w:cs="Times New Roman"/>
          <w:b/>
          <w:sz w:val="28"/>
          <w:szCs w:val="28"/>
        </w:rPr>
      </w:pPr>
      <w:r w:rsidRPr="00C5440C">
        <w:rPr>
          <w:rFonts w:ascii="Times New Roman" w:eastAsia="Arial Narrow" w:hAnsi="Times New Roman" w:cs="Times New Roman"/>
          <w:b/>
          <w:sz w:val="28"/>
          <w:szCs w:val="28"/>
        </w:rPr>
        <w:t>г. Омск</w:t>
      </w:r>
    </w:p>
    <w:p w:rsidR="00C5440C" w:rsidRPr="00C5440C" w:rsidRDefault="00C5440C" w:rsidP="008D38A4">
      <w:pPr>
        <w:spacing w:line="0" w:lineRule="atLeast"/>
        <w:ind w:right="-6"/>
        <w:jc w:val="center"/>
        <w:rPr>
          <w:rFonts w:ascii="Times New Roman" w:eastAsia="Arial Narrow" w:hAnsi="Times New Roman" w:cs="Times New Roman"/>
          <w:b/>
          <w:sz w:val="28"/>
          <w:szCs w:val="28"/>
        </w:rPr>
      </w:pPr>
      <w:r w:rsidRPr="00C5440C">
        <w:rPr>
          <w:rFonts w:ascii="Times New Roman" w:eastAsia="Arial Narrow" w:hAnsi="Times New Roman" w:cs="Times New Roman"/>
          <w:b/>
          <w:sz w:val="28"/>
          <w:szCs w:val="28"/>
        </w:rPr>
        <w:t>2018</w:t>
      </w:r>
    </w:p>
    <w:p w:rsidR="00C5440C" w:rsidRDefault="00C5440C" w:rsidP="008D38A4">
      <w:pPr>
        <w:spacing w:line="0" w:lineRule="atLeast"/>
        <w:ind w:right="-6"/>
        <w:jc w:val="center"/>
        <w:rPr>
          <w:rFonts w:ascii="Times New Roman" w:eastAsia="Arial Narrow" w:hAnsi="Times New Roman" w:cs="Times New Roman"/>
          <w:sz w:val="28"/>
          <w:szCs w:val="28"/>
        </w:rPr>
      </w:pPr>
    </w:p>
    <w:p w:rsidR="00C5440C" w:rsidRDefault="00C5440C" w:rsidP="008D38A4">
      <w:pPr>
        <w:spacing w:line="0" w:lineRule="atLeast"/>
        <w:ind w:right="-6"/>
        <w:jc w:val="center"/>
        <w:rPr>
          <w:rFonts w:ascii="Times New Roman" w:eastAsia="Arial Narrow" w:hAnsi="Times New Roman" w:cs="Times New Roman"/>
          <w:sz w:val="28"/>
          <w:szCs w:val="28"/>
        </w:rPr>
      </w:pPr>
    </w:p>
    <w:p w:rsidR="00DE6B8D" w:rsidRDefault="00DE6B8D" w:rsidP="008D38A4">
      <w:pPr>
        <w:spacing w:line="0" w:lineRule="atLeast"/>
        <w:ind w:right="-6"/>
        <w:jc w:val="center"/>
        <w:rPr>
          <w:rFonts w:ascii="Times New Roman" w:eastAsia="Arial Narrow" w:hAnsi="Times New Roman" w:cs="Times New Roman"/>
          <w:sz w:val="28"/>
          <w:szCs w:val="28"/>
        </w:rPr>
      </w:pPr>
    </w:p>
    <w:p w:rsidR="00DE6B8D" w:rsidRDefault="00DE6B8D" w:rsidP="008D38A4">
      <w:pPr>
        <w:spacing w:line="0" w:lineRule="atLeast"/>
        <w:ind w:right="-6"/>
        <w:jc w:val="center"/>
        <w:rPr>
          <w:rFonts w:ascii="Times New Roman" w:eastAsia="Arial Narrow" w:hAnsi="Times New Roman" w:cs="Times New Roman"/>
          <w:sz w:val="28"/>
          <w:szCs w:val="28"/>
        </w:rPr>
      </w:pPr>
    </w:p>
    <w:p w:rsidR="008D38A4" w:rsidRPr="003675CB" w:rsidRDefault="008D38A4" w:rsidP="008D38A4">
      <w:pPr>
        <w:spacing w:line="0" w:lineRule="atLeast"/>
        <w:ind w:right="-6"/>
        <w:jc w:val="center"/>
        <w:rPr>
          <w:rFonts w:ascii="Times New Roman" w:eastAsia="Arial Narrow" w:hAnsi="Times New Roman" w:cs="Times New Roman"/>
          <w:b/>
          <w:sz w:val="28"/>
          <w:szCs w:val="28"/>
        </w:rPr>
      </w:pPr>
      <w:bookmarkStart w:id="0" w:name="_GoBack"/>
      <w:bookmarkEnd w:id="0"/>
      <w:r w:rsidRPr="003675CB">
        <w:rPr>
          <w:rFonts w:ascii="Times New Roman" w:eastAsia="Arial Narrow" w:hAnsi="Times New Roman" w:cs="Times New Roman"/>
          <w:b/>
          <w:sz w:val="28"/>
          <w:szCs w:val="28"/>
        </w:rPr>
        <w:lastRenderedPageBreak/>
        <w:t>УЧЕБНЫЙ ПЛАН</w:t>
      </w:r>
    </w:p>
    <w:p w:rsidR="008D38A4" w:rsidRPr="00524E85" w:rsidRDefault="008D38A4" w:rsidP="008D38A4">
      <w:pPr>
        <w:spacing w:line="3" w:lineRule="exact"/>
        <w:rPr>
          <w:rFonts w:ascii="Times New Roman" w:eastAsia="Times New Roman" w:hAnsi="Times New Roman" w:cs="Times New Roman"/>
          <w:sz w:val="28"/>
          <w:szCs w:val="28"/>
        </w:rPr>
      </w:pPr>
    </w:p>
    <w:p w:rsidR="008D38A4" w:rsidRPr="00524E85" w:rsidRDefault="00D65994" w:rsidP="008D38A4">
      <w:pPr>
        <w:spacing w:line="239" w:lineRule="auto"/>
        <w:ind w:right="13"/>
        <w:jc w:val="center"/>
        <w:rPr>
          <w:rFonts w:ascii="Times New Roman" w:eastAsia="Arial Narrow" w:hAnsi="Times New Roman" w:cs="Times New Roman"/>
          <w:sz w:val="28"/>
          <w:szCs w:val="28"/>
        </w:rPr>
      </w:pPr>
      <w:r>
        <w:rPr>
          <w:rFonts w:ascii="Times New Roman" w:eastAsia="Arial Narrow" w:hAnsi="Times New Roman" w:cs="Times New Roman"/>
          <w:sz w:val="28"/>
          <w:szCs w:val="28"/>
        </w:rPr>
        <w:t>п</w:t>
      </w:r>
      <w:r w:rsidR="00DE6B8D">
        <w:rPr>
          <w:rFonts w:ascii="Times New Roman" w:eastAsia="Arial Narrow" w:hAnsi="Times New Roman" w:cs="Times New Roman"/>
          <w:sz w:val="28"/>
          <w:szCs w:val="28"/>
        </w:rPr>
        <w:t>о курсу</w:t>
      </w:r>
      <w:r w:rsidR="008D38A4" w:rsidRPr="00524E85">
        <w:rPr>
          <w:rFonts w:ascii="Times New Roman" w:eastAsia="Arial Narrow" w:hAnsi="Times New Roman" w:cs="Times New Roman"/>
          <w:sz w:val="28"/>
          <w:szCs w:val="28"/>
        </w:rPr>
        <w:t xml:space="preserve"> повышения квалификации </w:t>
      </w:r>
    </w:p>
    <w:p w:rsidR="008D38A4" w:rsidRPr="00B65C64" w:rsidRDefault="008D38A4" w:rsidP="008D38A4">
      <w:pPr>
        <w:spacing w:line="14" w:lineRule="exact"/>
        <w:rPr>
          <w:rFonts w:ascii="Times New Roman" w:eastAsia="Times New Roman" w:hAnsi="Times New Roman" w:cs="Times New Roman"/>
          <w:sz w:val="28"/>
          <w:szCs w:val="28"/>
        </w:rPr>
      </w:pPr>
    </w:p>
    <w:p w:rsidR="000C73FE" w:rsidRPr="00524E85" w:rsidRDefault="008D38A4" w:rsidP="000C73FE">
      <w:pPr>
        <w:spacing w:line="239" w:lineRule="auto"/>
        <w:ind w:right="13"/>
        <w:jc w:val="center"/>
        <w:rPr>
          <w:rFonts w:ascii="Times New Roman" w:eastAsia="Arial Narrow" w:hAnsi="Times New Roman" w:cs="Times New Roman"/>
          <w:b/>
          <w:sz w:val="28"/>
          <w:szCs w:val="28"/>
        </w:rPr>
      </w:pPr>
      <w:r w:rsidRPr="00524E85">
        <w:rPr>
          <w:rFonts w:ascii="Times New Roman" w:eastAsia="Times New Roman" w:hAnsi="Times New Roman" w:cs="Times New Roman"/>
          <w:b/>
          <w:sz w:val="28"/>
          <w:szCs w:val="28"/>
        </w:rPr>
        <w:t>«</w:t>
      </w:r>
      <w:r w:rsidR="00524E85" w:rsidRPr="00524E85">
        <w:rPr>
          <w:rFonts w:ascii="Times New Roman" w:eastAsia="Times New Roman" w:hAnsi="Times New Roman" w:cs="Times New Roman"/>
          <w:b/>
          <w:sz w:val="28"/>
          <w:szCs w:val="28"/>
        </w:rPr>
        <w:t>Контрактная система в сфере закупок товаров, работ и услуг для обеспечения государственных и муниципальных нужд</w:t>
      </w:r>
      <w:r w:rsidRPr="00524E85">
        <w:rPr>
          <w:rFonts w:ascii="Times New Roman" w:eastAsia="Times New Roman" w:hAnsi="Times New Roman" w:cs="Times New Roman"/>
          <w:b/>
          <w:sz w:val="28"/>
          <w:szCs w:val="28"/>
        </w:rPr>
        <w:t>»</w:t>
      </w:r>
      <w:r w:rsidR="000C73FE" w:rsidRPr="00524E85">
        <w:rPr>
          <w:rFonts w:ascii="Times New Roman" w:eastAsia="Arial Narrow" w:hAnsi="Times New Roman" w:cs="Times New Roman"/>
          <w:b/>
          <w:sz w:val="28"/>
          <w:szCs w:val="28"/>
        </w:rPr>
        <w:t xml:space="preserve"> </w:t>
      </w:r>
    </w:p>
    <w:p w:rsidR="00AB5C3C" w:rsidRPr="00B65C64" w:rsidRDefault="00AB5C3C">
      <w:pPr>
        <w:rPr>
          <w:rFonts w:ascii="Times New Roman" w:hAnsi="Times New Roman" w:cs="Times New Roman"/>
          <w:sz w:val="28"/>
          <w:szCs w:val="28"/>
        </w:rPr>
      </w:pPr>
    </w:p>
    <w:p w:rsidR="008D38A4" w:rsidRPr="00AB5C3C" w:rsidRDefault="008D38A4" w:rsidP="00AB5C3C">
      <w:pPr>
        <w:ind w:firstLine="709"/>
        <w:jc w:val="both"/>
        <w:rPr>
          <w:rFonts w:ascii="Times New Roman" w:eastAsia="Times New Roman" w:hAnsi="Times New Roman" w:cs="Times New Roman"/>
          <w:b/>
          <w:sz w:val="28"/>
          <w:szCs w:val="28"/>
        </w:rPr>
      </w:pPr>
      <w:r w:rsidRPr="00AB5C3C">
        <w:rPr>
          <w:rFonts w:ascii="Times New Roman" w:eastAsia="Times New Roman" w:hAnsi="Times New Roman" w:cs="Times New Roman"/>
          <w:b/>
          <w:sz w:val="28"/>
          <w:szCs w:val="28"/>
        </w:rPr>
        <w:t>Цель обучения:</w:t>
      </w:r>
    </w:p>
    <w:p w:rsidR="00AB5C3C" w:rsidRPr="003675CB" w:rsidRDefault="00AB5C3C" w:rsidP="003675CB">
      <w:pPr>
        <w:pStyle w:val="a4"/>
        <w:numPr>
          <w:ilvl w:val="0"/>
          <w:numId w:val="25"/>
        </w:numPr>
        <w:shd w:val="clear" w:color="auto" w:fill="FFFFFF"/>
        <w:ind w:left="0" w:firstLine="357"/>
        <w:jc w:val="both"/>
        <w:rPr>
          <w:rFonts w:ascii="Times New Roman" w:eastAsia="Times New Roman" w:hAnsi="Times New Roman" w:cs="Times New Roman"/>
          <w:color w:val="000000"/>
          <w:sz w:val="28"/>
          <w:szCs w:val="28"/>
        </w:rPr>
      </w:pPr>
      <w:r w:rsidRPr="003675CB">
        <w:rPr>
          <w:rFonts w:ascii="Times New Roman" w:eastAsia="Times New Roman" w:hAnsi="Times New Roman" w:cs="Times New Roman"/>
          <w:color w:val="000000"/>
          <w:sz w:val="28"/>
          <w:szCs w:val="28"/>
        </w:rPr>
        <w:t>повышение профессионального уровня государственных служащих и иных специалистов в сфере планирования, осуществления, мониторинга и контроля закупок товаров, работ и услуг для государственных и муниципальных нужд;</w:t>
      </w:r>
    </w:p>
    <w:p w:rsidR="00AB5C3C" w:rsidRPr="003675CB" w:rsidRDefault="00AB5C3C" w:rsidP="003675CB">
      <w:pPr>
        <w:pStyle w:val="a4"/>
        <w:numPr>
          <w:ilvl w:val="0"/>
          <w:numId w:val="25"/>
        </w:numPr>
        <w:shd w:val="clear" w:color="auto" w:fill="FFFFFF"/>
        <w:ind w:left="0" w:firstLine="357"/>
        <w:jc w:val="both"/>
        <w:rPr>
          <w:rFonts w:ascii="Times New Roman" w:eastAsia="Times New Roman" w:hAnsi="Times New Roman" w:cs="Times New Roman"/>
          <w:color w:val="000000"/>
          <w:sz w:val="28"/>
          <w:szCs w:val="28"/>
        </w:rPr>
      </w:pPr>
      <w:r w:rsidRPr="003675CB">
        <w:rPr>
          <w:rFonts w:ascii="Times New Roman" w:eastAsia="Times New Roman" w:hAnsi="Times New Roman" w:cs="Times New Roman"/>
          <w:color w:val="000000"/>
          <w:sz w:val="28"/>
          <w:szCs w:val="28"/>
        </w:rPr>
        <w:t>совершенствование компетенций, позволяющих эффективно использовать средства бюджета и внебюджетных источников финансирования для обеспечения государственных и муниципальных нужд;</w:t>
      </w:r>
    </w:p>
    <w:p w:rsidR="00AB5C3C" w:rsidRPr="003675CB" w:rsidRDefault="00AB5C3C" w:rsidP="003675CB">
      <w:pPr>
        <w:pStyle w:val="a4"/>
        <w:numPr>
          <w:ilvl w:val="0"/>
          <w:numId w:val="25"/>
        </w:numPr>
        <w:shd w:val="clear" w:color="auto" w:fill="FFFFFF"/>
        <w:ind w:left="0" w:firstLine="357"/>
        <w:jc w:val="both"/>
        <w:rPr>
          <w:rFonts w:ascii="Times New Roman" w:eastAsia="Times New Roman" w:hAnsi="Times New Roman" w:cs="Times New Roman"/>
          <w:sz w:val="28"/>
          <w:szCs w:val="28"/>
        </w:rPr>
      </w:pPr>
      <w:r w:rsidRPr="003675CB">
        <w:rPr>
          <w:rFonts w:ascii="Times New Roman" w:eastAsia="Times New Roman" w:hAnsi="Times New Roman" w:cs="Times New Roman"/>
          <w:color w:val="000000"/>
          <w:sz w:val="28"/>
          <w:szCs w:val="28"/>
        </w:rPr>
        <w:t xml:space="preserve">формирование способности к анализу, организации и планированию в сфере закупок; навыков использования полученных знаний </w:t>
      </w:r>
      <w:r w:rsidRPr="003675CB">
        <w:rPr>
          <w:rFonts w:ascii="Times New Roman" w:eastAsia="Times New Roman" w:hAnsi="Times New Roman" w:cs="Times New Roman"/>
          <w:sz w:val="28"/>
          <w:szCs w:val="28"/>
        </w:rPr>
        <w:t>при выборе способа закупки; способности систематизировать и обобщать информацию, готовить предложения по совершенствованию системы закупок для государственных и муниципальных нужд.</w:t>
      </w:r>
    </w:p>
    <w:p w:rsidR="00AB5C3C" w:rsidRPr="00AB5C3C" w:rsidRDefault="00AB5C3C" w:rsidP="003675CB">
      <w:pPr>
        <w:ind w:firstLine="709"/>
        <w:jc w:val="both"/>
        <w:rPr>
          <w:rFonts w:ascii="Times New Roman" w:hAnsi="Times New Roman" w:cs="Times New Roman"/>
          <w:sz w:val="28"/>
          <w:szCs w:val="28"/>
        </w:rPr>
      </w:pPr>
    </w:p>
    <w:p w:rsidR="00AB5C3C" w:rsidRPr="003675CB" w:rsidRDefault="00AB5C3C" w:rsidP="003675CB">
      <w:pPr>
        <w:ind w:left="720"/>
        <w:jc w:val="both"/>
        <w:rPr>
          <w:rFonts w:ascii="Times New Roman" w:eastAsia="Times New Roman" w:hAnsi="Times New Roman" w:cs="Times New Roman"/>
          <w:b/>
          <w:sz w:val="28"/>
          <w:szCs w:val="28"/>
        </w:rPr>
      </w:pPr>
      <w:r w:rsidRPr="003675CB">
        <w:rPr>
          <w:rFonts w:ascii="Times New Roman" w:hAnsi="Times New Roman" w:cs="Times New Roman"/>
          <w:b/>
          <w:sz w:val="28"/>
          <w:szCs w:val="28"/>
        </w:rPr>
        <w:t>Категории слушателей программы:</w:t>
      </w:r>
    </w:p>
    <w:p w:rsidR="00AB5C3C" w:rsidRPr="003675CB" w:rsidRDefault="00AB5C3C" w:rsidP="003675CB">
      <w:pPr>
        <w:pStyle w:val="a4"/>
        <w:numPr>
          <w:ilvl w:val="0"/>
          <w:numId w:val="24"/>
        </w:numPr>
        <w:ind w:left="0" w:firstLine="720"/>
        <w:jc w:val="both"/>
        <w:rPr>
          <w:rFonts w:ascii="Times New Roman" w:eastAsia="Times New Roman" w:hAnsi="Times New Roman" w:cs="Times New Roman"/>
          <w:sz w:val="28"/>
          <w:szCs w:val="28"/>
        </w:rPr>
      </w:pPr>
      <w:r w:rsidRPr="003675CB">
        <w:rPr>
          <w:rFonts w:ascii="Times New Roman" w:eastAsia="Times New Roman" w:hAnsi="Times New Roman" w:cs="Times New Roman"/>
          <w:sz w:val="28"/>
          <w:szCs w:val="28"/>
        </w:rPr>
        <w:t>Специалисты  органов государственной власти и местного самоуправления;</w:t>
      </w:r>
    </w:p>
    <w:p w:rsidR="00AB5C3C" w:rsidRPr="003675CB" w:rsidRDefault="00AB5C3C" w:rsidP="003675CB">
      <w:pPr>
        <w:pStyle w:val="a4"/>
        <w:numPr>
          <w:ilvl w:val="0"/>
          <w:numId w:val="24"/>
        </w:numPr>
        <w:ind w:left="0" w:firstLine="720"/>
        <w:jc w:val="both"/>
        <w:rPr>
          <w:rFonts w:ascii="Times New Roman" w:eastAsia="Times New Roman" w:hAnsi="Times New Roman" w:cs="Times New Roman"/>
          <w:sz w:val="28"/>
          <w:szCs w:val="28"/>
        </w:rPr>
      </w:pPr>
      <w:r w:rsidRPr="003675CB">
        <w:rPr>
          <w:rFonts w:ascii="Times New Roman" w:eastAsia="Times New Roman" w:hAnsi="Times New Roman" w:cs="Times New Roman"/>
          <w:sz w:val="28"/>
          <w:szCs w:val="28"/>
        </w:rPr>
        <w:t>Специалисты бюджетных учреждений и организаций, принимающих участие в осуществлении закупок  для обеспечения государственных и муниципальных нужд;</w:t>
      </w:r>
    </w:p>
    <w:p w:rsidR="00AB5C3C" w:rsidRPr="003675CB" w:rsidRDefault="00AB5C3C" w:rsidP="003675CB">
      <w:pPr>
        <w:pStyle w:val="a4"/>
        <w:numPr>
          <w:ilvl w:val="0"/>
          <w:numId w:val="24"/>
        </w:numPr>
        <w:ind w:left="0" w:firstLine="720"/>
        <w:jc w:val="both"/>
        <w:rPr>
          <w:rFonts w:ascii="Times New Roman" w:eastAsia="Times New Roman" w:hAnsi="Times New Roman" w:cs="Times New Roman"/>
          <w:sz w:val="28"/>
          <w:szCs w:val="28"/>
        </w:rPr>
      </w:pPr>
      <w:r w:rsidRPr="003675CB">
        <w:rPr>
          <w:rFonts w:ascii="Times New Roman" w:eastAsia="Times New Roman" w:hAnsi="Times New Roman" w:cs="Times New Roman"/>
          <w:sz w:val="28"/>
          <w:szCs w:val="28"/>
        </w:rPr>
        <w:t>Руководители контрактных служб заказчиков, контрактных управляющих, председатели и члены комиссий заказчиков, а также  поставщики и подрядчики.</w:t>
      </w:r>
    </w:p>
    <w:p w:rsidR="00AB5C3C" w:rsidRPr="00AB5C3C" w:rsidRDefault="00AB5C3C" w:rsidP="003675CB">
      <w:pPr>
        <w:ind w:firstLine="720"/>
        <w:jc w:val="both"/>
        <w:rPr>
          <w:rFonts w:ascii="Times New Roman" w:eastAsia="Times New Roman" w:hAnsi="Times New Roman" w:cs="Times New Roman"/>
          <w:sz w:val="28"/>
          <w:szCs w:val="28"/>
        </w:rPr>
      </w:pPr>
    </w:p>
    <w:p w:rsidR="008D38A4" w:rsidRPr="003675CB" w:rsidRDefault="008D38A4" w:rsidP="003675CB">
      <w:pPr>
        <w:ind w:left="720"/>
        <w:jc w:val="both"/>
        <w:rPr>
          <w:rFonts w:ascii="Times New Roman" w:hAnsi="Times New Roman" w:cs="Times New Roman"/>
          <w:sz w:val="28"/>
          <w:szCs w:val="28"/>
        </w:rPr>
      </w:pPr>
      <w:r w:rsidRPr="003675CB">
        <w:rPr>
          <w:rFonts w:ascii="Times New Roman" w:hAnsi="Times New Roman" w:cs="Times New Roman"/>
          <w:b/>
          <w:sz w:val="28"/>
          <w:szCs w:val="28"/>
        </w:rPr>
        <w:t>К освоению настоящей программы допускаются</w:t>
      </w:r>
      <w:r w:rsidRPr="003675CB">
        <w:rPr>
          <w:rFonts w:ascii="Times New Roman" w:hAnsi="Times New Roman" w:cs="Times New Roman"/>
          <w:sz w:val="28"/>
          <w:szCs w:val="28"/>
        </w:rPr>
        <w:t>:</w:t>
      </w:r>
    </w:p>
    <w:p w:rsidR="008D38A4" w:rsidRPr="003675CB" w:rsidRDefault="008D38A4" w:rsidP="003675CB">
      <w:pPr>
        <w:pStyle w:val="a4"/>
        <w:numPr>
          <w:ilvl w:val="0"/>
          <w:numId w:val="24"/>
        </w:numPr>
        <w:ind w:left="0" w:firstLine="720"/>
        <w:jc w:val="both"/>
        <w:rPr>
          <w:rFonts w:ascii="Times New Roman" w:hAnsi="Times New Roman" w:cs="Times New Roman"/>
          <w:sz w:val="28"/>
          <w:szCs w:val="28"/>
        </w:rPr>
      </w:pPr>
      <w:r w:rsidRPr="003675CB">
        <w:rPr>
          <w:rFonts w:ascii="Times New Roman" w:hAnsi="Times New Roman" w:cs="Times New Roman"/>
          <w:sz w:val="28"/>
          <w:szCs w:val="28"/>
        </w:rPr>
        <w:t>лица, имеющие среднее профессиональное и (или) высшее образование;</w:t>
      </w:r>
    </w:p>
    <w:p w:rsidR="008D38A4" w:rsidRPr="003675CB" w:rsidRDefault="008D38A4" w:rsidP="003675CB">
      <w:pPr>
        <w:pStyle w:val="a4"/>
        <w:numPr>
          <w:ilvl w:val="0"/>
          <w:numId w:val="24"/>
        </w:numPr>
        <w:ind w:left="0" w:firstLine="720"/>
        <w:jc w:val="both"/>
        <w:rPr>
          <w:rFonts w:ascii="Times New Roman" w:hAnsi="Times New Roman" w:cs="Times New Roman"/>
          <w:sz w:val="28"/>
          <w:szCs w:val="28"/>
        </w:rPr>
      </w:pPr>
      <w:r w:rsidRPr="003675CB">
        <w:rPr>
          <w:rFonts w:ascii="Times New Roman" w:hAnsi="Times New Roman" w:cs="Times New Roman"/>
          <w:sz w:val="28"/>
          <w:szCs w:val="28"/>
        </w:rPr>
        <w:t>лица, получающие среднее профессиональное и (или) высшее образование.</w:t>
      </w:r>
    </w:p>
    <w:p w:rsidR="00C33466" w:rsidRPr="00B65C64" w:rsidRDefault="00C33466" w:rsidP="00B65C64">
      <w:pPr>
        <w:ind w:firstLine="709"/>
        <w:jc w:val="both"/>
        <w:rPr>
          <w:rFonts w:ascii="Times New Roman" w:hAnsi="Times New Roman" w:cs="Times New Roman"/>
          <w:sz w:val="28"/>
          <w:szCs w:val="28"/>
        </w:rPr>
      </w:pPr>
    </w:p>
    <w:p w:rsidR="008D38A4" w:rsidRPr="00B65C64" w:rsidRDefault="008D38A4" w:rsidP="00B65C64">
      <w:pPr>
        <w:ind w:firstLine="709"/>
        <w:jc w:val="both"/>
        <w:rPr>
          <w:rFonts w:ascii="Times New Roman" w:hAnsi="Times New Roman" w:cs="Times New Roman"/>
          <w:sz w:val="28"/>
          <w:szCs w:val="28"/>
        </w:rPr>
      </w:pPr>
      <w:r w:rsidRPr="00B65C64">
        <w:rPr>
          <w:rFonts w:ascii="Times New Roman" w:hAnsi="Times New Roman" w:cs="Times New Roman"/>
          <w:b/>
          <w:sz w:val="28"/>
          <w:szCs w:val="28"/>
        </w:rPr>
        <w:t>Продолжительность (трудоемкость) обучения</w:t>
      </w:r>
      <w:r w:rsidRPr="00B65C64">
        <w:rPr>
          <w:rFonts w:ascii="Times New Roman" w:hAnsi="Times New Roman" w:cs="Times New Roman"/>
          <w:sz w:val="28"/>
          <w:szCs w:val="28"/>
        </w:rPr>
        <w:t>:</w:t>
      </w:r>
    </w:p>
    <w:p w:rsidR="008D38A4" w:rsidRDefault="008D38A4" w:rsidP="00B65C64">
      <w:pPr>
        <w:ind w:firstLine="709"/>
        <w:jc w:val="both"/>
        <w:rPr>
          <w:rFonts w:ascii="Times New Roman" w:hAnsi="Times New Roman" w:cs="Times New Roman"/>
          <w:sz w:val="28"/>
          <w:szCs w:val="28"/>
        </w:rPr>
      </w:pPr>
      <w:r w:rsidRPr="00B65C64">
        <w:rPr>
          <w:rFonts w:ascii="Times New Roman" w:hAnsi="Times New Roman" w:cs="Times New Roman"/>
          <w:sz w:val="28"/>
          <w:szCs w:val="28"/>
        </w:rPr>
        <w:t>40 академических часов. Для всех видов аудиторных занятий академический час устанавливается продолжительностью 45 минут.</w:t>
      </w:r>
    </w:p>
    <w:p w:rsidR="000C2C07" w:rsidRPr="00B65C64" w:rsidRDefault="000C2C07" w:rsidP="00B65C64">
      <w:pPr>
        <w:ind w:firstLine="709"/>
        <w:jc w:val="both"/>
        <w:rPr>
          <w:rFonts w:ascii="Times New Roman" w:hAnsi="Times New Roman" w:cs="Times New Roman"/>
          <w:sz w:val="28"/>
          <w:szCs w:val="28"/>
        </w:rPr>
      </w:pPr>
    </w:p>
    <w:p w:rsidR="008D38A4" w:rsidRPr="000C2C07" w:rsidRDefault="008D38A4" w:rsidP="000C2C07">
      <w:pPr>
        <w:ind w:firstLine="709"/>
        <w:jc w:val="both"/>
        <w:rPr>
          <w:rFonts w:ascii="Times New Roman" w:hAnsi="Times New Roman" w:cs="Times New Roman"/>
          <w:b/>
          <w:sz w:val="28"/>
          <w:szCs w:val="28"/>
        </w:rPr>
      </w:pPr>
      <w:r w:rsidRPr="000C2C07">
        <w:rPr>
          <w:rFonts w:ascii="Times New Roman" w:hAnsi="Times New Roman" w:cs="Times New Roman"/>
          <w:b/>
          <w:sz w:val="28"/>
          <w:szCs w:val="28"/>
        </w:rPr>
        <w:t>Формы обучения:</w:t>
      </w:r>
    </w:p>
    <w:p w:rsidR="00C33466" w:rsidRDefault="008D38A4" w:rsidP="000C2C07">
      <w:pPr>
        <w:ind w:firstLine="709"/>
        <w:jc w:val="both"/>
        <w:rPr>
          <w:rFonts w:ascii="Times New Roman" w:hAnsi="Times New Roman" w:cs="Times New Roman"/>
          <w:sz w:val="28"/>
          <w:szCs w:val="28"/>
        </w:rPr>
      </w:pPr>
      <w:proofErr w:type="gramStart"/>
      <w:r w:rsidRPr="000C2C07">
        <w:rPr>
          <w:rFonts w:ascii="Times New Roman" w:hAnsi="Times New Roman" w:cs="Times New Roman"/>
          <w:sz w:val="28"/>
          <w:szCs w:val="28"/>
        </w:rPr>
        <w:t>Очная</w:t>
      </w:r>
      <w:proofErr w:type="gramEnd"/>
      <w:r w:rsidRPr="000C2C07">
        <w:rPr>
          <w:rFonts w:ascii="Times New Roman" w:hAnsi="Times New Roman" w:cs="Times New Roman"/>
          <w:sz w:val="28"/>
          <w:szCs w:val="28"/>
        </w:rPr>
        <w:t xml:space="preserve"> (с отрывом от работы), очно-заочная </w:t>
      </w:r>
      <w:r w:rsidR="00C33466">
        <w:rPr>
          <w:rFonts w:ascii="Times New Roman" w:hAnsi="Times New Roman" w:cs="Times New Roman"/>
          <w:sz w:val="28"/>
          <w:szCs w:val="28"/>
        </w:rPr>
        <w:t>(с частичным отрывом от работы)</w:t>
      </w:r>
      <w:r w:rsidRPr="000C2C07">
        <w:rPr>
          <w:rFonts w:ascii="Times New Roman" w:hAnsi="Times New Roman" w:cs="Times New Roman"/>
          <w:sz w:val="28"/>
          <w:szCs w:val="28"/>
        </w:rPr>
        <w:t xml:space="preserve">. При реализации программы применяется форма организации образовательной деятельности, основанная на модульном принципе представления содержания образовательной </w:t>
      </w:r>
      <w:r w:rsidR="003675CB">
        <w:rPr>
          <w:rFonts w:ascii="Times New Roman" w:hAnsi="Times New Roman" w:cs="Times New Roman"/>
          <w:sz w:val="28"/>
          <w:szCs w:val="28"/>
        </w:rPr>
        <w:t>программы.</w:t>
      </w:r>
    </w:p>
    <w:p w:rsidR="00D65994" w:rsidRDefault="00D65994" w:rsidP="000C2C07">
      <w:pPr>
        <w:spacing w:line="0" w:lineRule="atLeast"/>
        <w:ind w:firstLine="709"/>
        <w:rPr>
          <w:rFonts w:ascii="Times New Roman" w:eastAsia="Times New Roman" w:hAnsi="Times New Roman"/>
          <w:b/>
          <w:sz w:val="28"/>
          <w:szCs w:val="28"/>
        </w:rPr>
      </w:pPr>
    </w:p>
    <w:p w:rsidR="00D65994" w:rsidRDefault="00D65994" w:rsidP="000C2C07">
      <w:pPr>
        <w:spacing w:line="0" w:lineRule="atLeast"/>
        <w:ind w:firstLine="709"/>
        <w:rPr>
          <w:rFonts w:ascii="Times New Roman" w:eastAsia="Times New Roman" w:hAnsi="Times New Roman"/>
          <w:b/>
          <w:sz w:val="28"/>
          <w:szCs w:val="28"/>
        </w:rPr>
      </w:pPr>
    </w:p>
    <w:p w:rsidR="00C33466" w:rsidRPr="000C2C07" w:rsidRDefault="00B65C64" w:rsidP="000C2C07">
      <w:pPr>
        <w:spacing w:line="0" w:lineRule="atLeast"/>
        <w:ind w:firstLine="709"/>
        <w:rPr>
          <w:rFonts w:ascii="Times New Roman" w:hAnsi="Times New Roman" w:cs="Times New Roman"/>
          <w:sz w:val="28"/>
          <w:szCs w:val="28"/>
        </w:rPr>
      </w:pPr>
      <w:r w:rsidRPr="000C2C07">
        <w:rPr>
          <w:rFonts w:ascii="Times New Roman" w:eastAsia="Times New Roman" w:hAnsi="Times New Roman"/>
          <w:b/>
          <w:sz w:val="28"/>
          <w:szCs w:val="28"/>
        </w:rPr>
        <w:t>Режим занятий:</w:t>
      </w:r>
    </w:p>
    <w:p w:rsidR="00C33466" w:rsidRDefault="008D38A4" w:rsidP="000C2C07">
      <w:pPr>
        <w:ind w:firstLine="709"/>
        <w:jc w:val="both"/>
        <w:rPr>
          <w:rFonts w:ascii="Times New Roman" w:eastAsia="Times New Roman" w:hAnsi="Times New Roman"/>
          <w:sz w:val="28"/>
          <w:szCs w:val="28"/>
        </w:rPr>
      </w:pPr>
      <w:r w:rsidRPr="008D38A4">
        <w:rPr>
          <w:rFonts w:ascii="Times New Roman" w:eastAsia="Times New Roman" w:hAnsi="Times New Roman" w:cs="Times New Roman"/>
          <w:sz w:val="28"/>
          <w:szCs w:val="28"/>
        </w:rPr>
        <w:t xml:space="preserve">6 академических часов в день. Предусматривается возможность </w:t>
      </w:r>
      <w:proofErr w:type="gramStart"/>
      <w:r w:rsidRPr="008D38A4">
        <w:rPr>
          <w:rFonts w:ascii="Times New Roman" w:eastAsia="Times New Roman" w:hAnsi="Times New Roman" w:cs="Times New Roman"/>
          <w:sz w:val="28"/>
          <w:szCs w:val="28"/>
        </w:rPr>
        <w:t>обучения</w:t>
      </w:r>
      <w:proofErr w:type="gramEnd"/>
      <w:r w:rsidRPr="008D38A4">
        <w:rPr>
          <w:rFonts w:ascii="Times New Roman" w:eastAsia="Times New Roman" w:hAnsi="Times New Roman" w:cs="Times New Roman"/>
          <w:sz w:val="28"/>
          <w:szCs w:val="28"/>
        </w:rPr>
        <w:t xml:space="preserve"> по индивидуальному учебному плану (графику обучения) в пределах осваиваемой программы повышения квалификации. Согласно</w:t>
      </w:r>
      <w:r w:rsidRPr="008D38A4">
        <w:rPr>
          <w:rFonts w:ascii="Times New Roman" w:eastAsia="Times New Roman" w:hAnsi="Times New Roman"/>
          <w:sz w:val="28"/>
          <w:szCs w:val="28"/>
        </w:rPr>
        <w:t xml:space="preserve"> Методическим рекомендациям Минэкономразвития РФ и </w:t>
      </w:r>
      <w:proofErr w:type="spellStart"/>
      <w:r w:rsidRPr="008D38A4">
        <w:rPr>
          <w:rFonts w:ascii="Times New Roman" w:eastAsia="Times New Roman" w:hAnsi="Times New Roman"/>
          <w:sz w:val="28"/>
          <w:szCs w:val="28"/>
        </w:rPr>
        <w:t>Минобрнауки</w:t>
      </w:r>
      <w:proofErr w:type="spellEnd"/>
      <w:r w:rsidRPr="008D38A4">
        <w:rPr>
          <w:rFonts w:ascii="Times New Roman" w:eastAsia="Times New Roman" w:hAnsi="Times New Roman"/>
          <w:sz w:val="28"/>
          <w:szCs w:val="28"/>
        </w:rPr>
        <w:t xml:space="preserve"> РФ от 12.03.2015</w:t>
      </w:r>
      <w:r w:rsidR="00B65C64" w:rsidRPr="000C2C07">
        <w:rPr>
          <w:rFonts w:ascii="Times New Roman" w:eastAsia="Times New Roman" w:hAnsi="Times New Roman"/>
          <w:sz w:val="28"/>
          <w:szCs w:val="28"/>
        </w:rPr>
        <w:t xml:space="preserve">  №</w:t>
      </w:r>
      <w:r w:rsidRPr="000C2C07">
        <w:rPr>
          <w:rFonts w:ascii="Times New Roman" w:eastAsia="Times New Roman" w:hAnsi="Times New Roman"/>
          <w:sz w:val="28"/>
          <w:szCs w:val="28"/>
        </w:rPr>
        <w:t xml:space="preserve"> </w:t>
      </w:r>
      <w:r w:rsidR="00B65C64" w:rsidRPr="000C2C07">
        <w:rPr>
          <w:rFonts w:ascii="Times New Roman" w:eastAsia="Times New Roman" w:hAnsi="Times New Roman"/>
          <w:sz w:val="28"/>
          <w:szCs w:val="28"/>
        </w:rPr>
        <w:t xml:space="preserve">5594-ЕЕ/Д28и / АК-553/06  </w:t>
      </w:r>
      <w:r w:rsidRPr="000C2C07">
        <w:rPr>
          <w:rFonts w:ascii="Times New Roman" w:eastAsia="Times New Roman" w:hAnsi="Times New Roman"/>
          <w:sz w:val="28"/>
          <w:szCs w:val="28"/>
        </w:rPr>
        <w:t>программа предусматривает, в том числе аудиторную нагрузку не менее 16 академических часов</w:t>
      </w:r>
      <w:r w:rsidR="00524E85">
        <w:rPr>
          <w:rFonts w:ascii="Times New Roman" w:eastAsia="Times New Roman" w:hAnsi="Times New Roman"/>
          <w:sz w:val="28"/>
          <w:szCs w:val="28"/>
        </w:rPr>
        <w:t>.</w:t>
      </w:r>
    </w:p>
    <w:p w:rsidR="00D65994" w:rsidRPr="000C2C07" w:rsidRDefault="00D65994" w:rsidP="000C2C07">
      <w:pPr>
        <w:ind w:firstLine="709"/>
        <w:jc w:val="both"/>
        <w:rPr>
          <w:rFonts w:ascii="Times New Roman" w:eastAsia="Times New Roman" w:hAnsi="Times New Roman"/>
          <w:sz w:val="28"/>
          <w:szCs w:val="28"/>
        </w:rPr>
      </w:pPr>
    </w:p>
    <w:p w:rsidR="008D38A4" w:rsidRDefault="008D38A4" w:rsidP="008D38A4"/>
    <w:tbl>
      <w:tblPr>
        <w:tblStyle w:val="a3"/>
        <w:tblW w:w="9843" w:type="dxa"/>
        <w:tblLook w:val="04A0" w:firstRow="1" w:lastRow="0" w:firstColumn="1" w:lastColumn="0" w:noHBand="0" w:noVBand="1"/>
      </w:tblPr>
      <w:tblGrid>
        <w:gridCol w:w="636"/>
        <w:gridCol w:w="3304"/>
        <w:gridCol w:w="988"/>
        <w:gridCol w:w="1156"/>
        <w:gridCol w:w="2104"/>
        <w:gridCol w:w="1655"/>
      </w:tblGrid>
      <w:tr w:rsidR="00020486" w:rsidTr="00020486">
        <w:tc>
          <w:tcPr>
            <w:tcW w:w="636" w:type="dxa"/>
            <w:vMerge w:val="restart"/>
            <w:vAlign w:val="bottom"/>
          </w:tcPr>
          <w:p w:rsidR="008D38A4" w:rsidRPr="000C2C07" w:rsidRDefault="008D38A4" w:rsidP="000C2C07">
            <w:pPr>
              <w:jc w:val="both"/>
              <w:rPr>
                <w:rFonts w:ascii="Times New Roman" w:hAnsi="Times New Roman" w:cs="Times New Roman"/>
                <w:sz w:val="24"/>
                <w:szCs w:val="24"/>
              </w:rPr>
            </w:pPr>
            <w:r w:rsidRPr="000C2C07">
              <w:rPr>
                <w:rFonts w:ascii="Times New Roman" w:hAnsi="Times New Roman" w:cs="Times New Roman"/>
                <w:sz w:val="24"/>
                <w:szCs w:val="24"/>
              </w:rPr>
              <w:t>№</w:t>
            </w:r>
          </w:p>
          <w:p w:rsidR="008D38A4" w:rsidRPr="000C2C07" w:rsidRDefault="008D38A4" w:rsidP="000C2C07">
            <w:pPr>
              <w:jc w:val="both"/>
              <w:rPr>
                <w:rFonts w:ascii="Times New Roman" w:hAnsi="Times New Roman" w:cs="Times New Roman"/>
                <w:sz w:val="24"/>
                <w:szCs w:val="24"/>
              </w:rPr>
            </w:pPr>
            <w:proofErr w:type="gramStart"/>
            <w:r w:rsidRPr="000C2C07">
              <w:rPr>
                <w:rFonts w:ascii="Times New Roman" w:hAnsi="Times New Roman" w:cs="Times New Roman"/>
                <w:sz w:val="24"/>
                <w:szCs w:val="24"/>
              </w:rPr>
              <w:t>п</w:t>
            </w:r>
            <w:proofErr w:type="gramEnd"/>
            <w:r w:rsidRPr="000C2C07">
              <w:rPr>
                <w:rFonts w:ascii="Times New Roman" w:hAnsi="Times New Roman" w:cs="Times New Roman"/>
                <w:sz w:val="24"/>
                <w:szCs w:val="24"/>
              </w:rPr>
              <w:t>/п</w:t>
            </w:r>
          </w:p>
          <w:p w:rsidR="007968D2" w:rsidRPr="000C2C07" w:rsidRDefault="007968D2" w:rsidP="000C2C07">
            <w:pPr>
              <w:jc w:val="both"/>
              <w:rPr>
                <w:rFonts w:ascii="Times New Roman" w:hAnsi="Times New Roman" w:cs="Times New Roman"/>
                <w:sz w:val="24"/>
                <w:szCs w:val="24"/>
              </w:rPr>
            </w:pPr>
          </w:p>
        </w:tc>
        <w:tc>
          <w:tcPr>
            <w:tcW w:w="3304" w:type="dxa"/>
            <w:vMerge w:val="restart"/>
            <w:vAlign w:val="center"/>
          </w:tcPr>
          <w:p w:rsidR="008D38A4" w:rsidRPr="000C2C07" w:rsidRDefault="008D38A4" w:rsidP="000C2C07">
            <w:pPr>
              <w:jc w:val="center"/>
              <w:rPr>
                <w:rFonts w:ascii="Times New Roman" w:hAnsi="Times New Roman" w:cs="Times New Roman"/>
                <w:sz w:val="24"/>
                <w:szCs w:val="24"/>
              </w:rPr>
            </w:pPr>
            <w:r w:rsidRPr="000C2C07">
              <w:rPr>
                <w:rFonts w:ascii="Times New Roman" w:hAnsi="Times New Roman" w:cs="Times New Roman"/>
                <w:sz w:val="24"/>
                <w:szCs w:val="24"/>
              </w:rPr>
              <w:t>Наименование учебных</w:t>
            </w:r>
            <w:r w:rsidR="000C2C07" w:rsidRPr="000C2C07">
              <w:rPr>
                <w:rFonts w:ascii="Times New Roman" w:hAnsi="Times New Roman" w:cs="Times New Roman"/>
                <w:sz w:val="24"/>
                <w:szCs w:val="24"/>
              </w:rPr>
              <w:t xml:space="preserve"> </w:t>
            </w:r>
            <w:r w:rsidRPr="000C2C07">
              <w:rPr>
                <w:rFonts w:ascii="Times New Roman" w:hAnsi="Times New Roman" w:cs="Times New Roman"/>
                <w:sz w:val="24"/>
                <w:szCs w:val="24"/>
              </w:rPr>
              <w:t>модулей</w:t>
            </w:r>
          </w:p>
        </w:tc>
        <w:tc>
          <w:tcPr>
            <w:tcW w:w="988" w:type="dxa"/>
            <w:vMerge w:val="restart"/>
            <w:vAlign w:val="center"/>
          </w:tcPr>
          <w:p w:rsidR="000C2C07" w:rsidRPr="000C2C07" w:rsidRDefault="008D38A4" w:rsidP="000C2C07">
            <w:pPr>
              <w:jc w:val="center"/>
              <w:rPr>
                <w:rFonts w:ascii="Times New Roman" w:hAnsi="Times New Roman" w:cs="Times New Roman"/>
                <w:sz w:val="24"/>
                <w:szCs w:val="24"/>
              </w:rPr>
            </w:pPr>
            <w:r w:rsidRPr="000C2C07">
              <w:rPr>
                <w:rFonts w:ascii="Times New Roman" w:hAnsi="Times New Roman" w:cs="Times New Roman"/>
                <w:sz w:val="24"/>
                <w:szCs w:val="24"/>
              </w:rPr>
              <w:t>Всего,</w:t>
            </w:r>
          </w:p>
          <w:p w:rsidR="008D38A4" w:rsidRPr="000C2C07" w:rsidRDefault="008D38A4" w:rsidP="000C2C07">
            <w:pPr>
              <w:jc w:val="center"/>
              <w:rPr>
                <w:rFonts w:ascii="Times New Roman" w:hAnsi="Times New Roman" w:cs="Times New Roman"/>
                <w:sz w:val="24"/>
                <w:szCs w:val="24"/>
              </w:rPr>
            </w:pPr>
            <w:r w:rsidRPr="000C2C07">
              <w:rPr>
                <w:rFonts w:ascii="Times New Roman" w:hAnsi="Times New Roman" w:cs="Times New Roman"/>
                <w:sz w:val="24"/>
                <w:szCs w:val="24"/>
              </w:rPr>
              <w:t>час.</w:t>
            </w:r>
          </w:p>
        </w:tc>
        <w:tc>
          <w:tcPr>
            <w:tcW w:w="3260" w:type="dxa"/>
            <w:gridSpan w:val="2"/>
          </w:tcPr>
          <w:p w:rsidR="008D38A4" w:rsidRPr="000C2C07" w:rsidRDefault="008D38A4" w:rsidP="000C2C07">
            <w:pPr>
              <w:jc w:val="both"/>
              <w:rPr>
                <w:rFonts w:ascii="Times New Roman" w:hAnsi="Times New Roman" w:cs="Times New Roman"/>
                <w:sz w:val="24"/>
                <w:szCs w:val="24"/>
              </w:rPr>
            </w:pPr>
            <w:r w:rsidRPr="000C2C07">
              <w:rPr>
                <w:rFonts w:ascii="Times New Roman" w:hAnsi="Times New Roman" w:cs="Times New Roman"/>
                <w:sz w:val="24"/>
                <w:szCs w:val="24"/>
              </w:rPr>
              <w:t>В том числе</w:t>
            </w:r>
          </w:p>
        </w:tc>
        <w:tc>
          <w:tcPr>
            <w:tcW w:w="1655" w:type="dxa"/>
            <w:vMerge w:val="restart"/>
          </w:tcPr>
          <w:p w:rsidR="008D38A4" w:rsidRPr="000C2C07" w:rsidRDefault="007968D2" w:rsidP="000C2C07">
            <w:pPr>
              <w:rPr>
                <w:rFonts w:ascii="Times New Roman" w:hAnsi="Times New Roman" w:cs="Times New Roman"/>
                <w:sz w:val="24"/>
                <w:szCs w:val="24"/>
              </w:rPr>
            </w:pPr>
            <w:r w:rsidRPr="000C2C07">
              <w:rPr>
                <w:rFonts w:ascii="Times New Roman" w:hAnsi="Times New Roman" w:cs="Times New Roman"/>
                <w:sz w:val="24"/>
                <w:szCs w:val="24"/>
              </w:rPr>
              <w:t>Формы контроля</w:t>
            </w:r>
          </w:p>
        </w:tc>
      </w:tr>
      <w:tr w:rsidR="00020486" w:rsidTr="00020486">
        <w:tc>
          <w:tcPr>
            <w:tcW w:w="636" w:type="dxa"/>
            <w:vMerge/>
            <w:vAlign w:val="bottom"/>
          </w:tcPr>
          <w:p w:rsidR="008D38A4" w:rsidRPr="000C2C07" w:rsidRDefault="008D38A4" w:rsidP="000C2C07">
            <w:pPr>
              <w:jc w:val="both"/>
              <w:rPr>
                <w:rFonts w:ascii="Times New Roman" w:hAnsi="Times New Roman" w:cs="Times New Roman"/>
                <w:sz w:val="24"/>
                <w:szCs w:val="24"/>
              </w:rPr>
            </w:pPr>
          </w:p>
        </w:tc>
        <w:tc>
          <w:tcPr>
            <w:tcW w:w="3304" w:type="dxa"/>
            <w:vMerge/>
            <w:vAlign w:val="bottom"/>
          </w:tcPr>
          <w:p w:rsidR="008D38A4" w:rsidRPr="000C2C07" w:rsidRDefault="008D38A4" w:rsidP="000C2C07">
            <w:pPr>
              <w:jc w:val="both"/>
              <w:rPr>
                <w:rFonts w:ascii="Times New Roman" w:hAnsi="Times New Roman" w:cs="Times New Roman"/>
                <w:sz w:val="24"/>
                <w:szCs w:val="24"/>
              </w:rPr>
            </w:pPr>
          </w:p>
        </w:tc>
        <w:tc>
          <w:tcPr>
            <w:tcW w:w="988" w:type="dxa"/>
            <w:vMerge/>
            <w:vAlign w:val="bottom"/>
          </w:tcPr>
          <w:p w:rsidR="008D38A4" w:rsidRPr="000C2C07" w:rsidRDefault="008D38A4" w:rsidP="000C2C07">
            <w:pPr>
              <w:jc w:val="both"/>
              <w:rPr>
                <w:rFonts w:ascii="Times New Roman" w:hAnsi="Times New Roman" w:cs="Times New Roman"/>
                <w:sz w:val="24"/>
                <w:szCs w:val="24"/>
              </w:rPr>
            </w:pPr>
          </w:p>
        </w:tc>
        <w:tc>
          <w:tcPr>
            <w:tcW w:w="1156" w:type="dxa"/>
          </w:tcPr>
          <w:p w:rsidR="008D38A4" w:rsidRPr="000C2C07" w:rsidRDefault="008D38A4" w:rsidP="000C2C07">
            <w:pPr>
              <w:jc w:val="both"/>
              <w:rPr>
                <w:rFonts w:ascii="Times New Roman" w:hAnsi="Times New Roman" w:cs="Times New Roman"/>
                <w:sz w:val="24"/>
                <w:szCs w:val="24"/>
              </w:rPr>
            </w:pPr>
            <w:r w:rsidRPr="000C2C07">
              <w:rPr>
                <w:rFonts w:ascii="Times New Roman" w:hAnsi="Times New Roman" w:cs="Times New Roman"/>
                <w:sz w:val="24"/>
                <w:szCs w:val="24"/>
              </w:rPr>
              <w:t>лекции /</w:t>
            </w:r>
          </w:p>
          <w:p w:rsidR="008D38A4" w:rsidRPr="000C2C07" w:rsidRDefault="008D38A4" w:rsidP="000C2C07">
            <w:pPr>
              <w:jc w:val="both"/>
              <w:rPr>
                <w:rFonts w:ascii="Times New Roman" w:hAnsi="Times New Roman" w:cs="Times New Roman"/>
                <w:sz w:val="24"/>
                <w:szCs w:val="24"/>
              </w:rPr>
            </w:pPr>
            <w:r w:rsidRPr="000C2C07">
              <w:rPr>
                <w:rFonts w:ascii="Times New Roman" w:hAnsi="Times New Roman" w:cs="Times New Roman"/>
                <w:sz w:val="24"/>
                <w:szCs w:val="24"/>
              </w:rPr>
              <w:t>контроль</w:t>
            </w:r>
          </w:p>
        </w:tc>
        <w:tc>
          <w:tcPr>
            <w:tcW w:w="2104" w:type="dxa"/>
          </w:tcPr>
          <w:p w:rsidR="008D38A4" w:rsidRPr="000C2C07" w:rsidRDefault="00020486" w:rsidP="00020486">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c>
          <w:tcPr>
            <w:tcW w:w="1655" w:type="dxa"/>
            <w:vMerge/>
          </w:tcPr>
          <w:p w:rsidR="008D38A4" w:rsidRPr="000C2C07" w:rsidRDefault="008D38A4" w:rsidP="008D38A4">
            <w:pPr>
              <w:rPr>
                <w:rFonts w:ascii="Times New Roman" w:hAnsi="Times New Roman" w:cs="Times New Roman"/>
                <w:sz w:val="24"/>
                <w:szCs w:val="24"/>
              </w:rPr>
            </w:pPr>
          </w:p>
        </w:tc>
      </w:tr>
      <w:tr w:rsidR="00020486" w:rsidTr="00D65994">
        <w:trPr>
          <w:trHeight w:val="783"/>
        </w:trPr>
        <w:tc>
          <w:tcPr>
            <w:tcW w:w="636" w:type="dxa"/>
          </w:tcPr>
          <w:p w:rsidR="008D38A4" w:rsidRPr="00D65994" w:rsidRDefault="008D38A4" w:rsidP="005B7025">
            <w:pPr>
              <w:rPr>
                <w:rFonts w:ascii="Times New Roman" w:hAnsi="Times New Roman" w:cs="Times New Roman"/>
                <w:sz w:val="28"/>
                <w:szCs w:val="28"/>
              </w:rPr>
            </w:pPr>
            <w:r w:rsidRPr="00D65994">
              <w:rPr>
                <w:rFonts w:ascii="Times New Roman" w:hAnsi="Times New Roman" w:cs="Times New Roman"/>
                <w:sz w:val="28"/>
                <w:szCs w:val="28"/>
              </w:rPr>
              <w:t>1</w:t>
            </w:r>
          </w:p>
        </w:tc>
        <w:tc>
          <w:tcPr>
            <w:tcW w:w="3304" w:type="dxa"/>
          </w:tcPr>
          <w:p w:rsidR="008D38A4" w:rsidRPr="00D65994" w:rsidRDefault="008D38A4" w:rsidP="008D38A4">
            <w:pPr>
              <w:rPr>
                <w:rFonts w:ascii="Times New Roman" w:hAnsi="Times New Roman" w:cs="Times New Roman"/>
                <w:sz w:val="28"/>
                <w:szCs w:val="28"/>
              </w:rPr>
            </w:pPr>
            <w:r w:rsidRPr="00D65994">
              <w:rPr>
                <w:rFonts w:ascii="Times New Roman" w:hAnsi="Times New Roman" w:cs="Times New Roman"/>
                <w:sz w:val="28"/>
                <w:szCs w:val="28"/>
              </w:rPr>
              <w:t>Модуль 1.</w:t>
            </w:r>
            <w:r w:rsidR="008149F4" w:rsidRPr="00D65994">
              <w:rPr>
                <w:rFonts w:ascii="Times New Roman" w:hAnsi="Times New Roman" w:cs="Times New Roman"/>
                <w:sz w:val="28"/>
                <w:szCs w:val="28"/>
              </w:rPr>
              <w:t xml:space="preserve"> </w:t>
            </w:r>
            <w:r w:rsidRPr="00D65994">
              <w:rPr>
                <w:rFonts w:ascii="Times New Roman" w:hAnsi="Times New Roman" w:cs="Times New Roman"/>
                <w:sz w:val="28"/>
                <w:szCs w:val="28"/>
              </w:rPr>
              <w:t>Общие требования</w:t>
            </w:r>
            <w:r w:rsidR="007968D2" w:rsidRPr="00D65994">
              <w:rPr>
                <w:rFonts w:ascii="Times New Roman" w:hAnsi="Times New Roman" w:cs="Times New Roman"/>
                <w:sz w:val="28"/>
                <w:szCs w:val="28"/>
              </w:rPr>
              <w:t xml:space="preserve"> </w:t>
            </w:r>
            <w:r w:rsidRPr="00D65994">
              <w:rPr>
                <w:rFonts w:ascii="Times New Roman" w:hAnsi="Times New Roman" w:cs="Times New Roman"/>
                <w:sz w:val="28"/>
                <w:szCs w:val="28"/>
              </w:rPr>
              <w:t>в сфере закупок товаров,</w:t>
            </w:r>
            <w:r w:rsidR="007968D2" w:rsidRPr="00D65994">
              <w:rPr>
                <w:rFonts w:ascii="Times New Roman" w:hAnsi="Times New Roman" w:cs="Times New Roman"/>
                <w:sz w:val="28"/>
                <w:szCs w:val="28"/>
              </w:rPr>
              <w:t xml:space="preserve"> </w:t>
            </w:r>
            <w:r w:rsidRPr="00D65994">
              <w:rPr>
                <w:rFonts w:ascii="Times New Roman" w:hAnsi="Times New Roman" w:cs="Times New Roman"/>
                <w:sz w:val="28"/>
                <w:szCs w:val="28"/>
              </w:rPr>
              <w:t>работ, услуг для</w:t>
            </w:r>
            <w:r w:rsidR="007968D2" w:rsidRPr="00D65994">
              <w:rPr>
                <w:rFonts w:ascii="Times New Roman" w:hAnsi="Times New Roman" w:cs="Times New Roman"/>
                <w:sz w:val="28"/>
                <w:szCs w:val="28"/>
              </w:rPr>
              <w:t xml:space="preserve"> </w:t>
            </w:r>
            <w:r w:rsidRPr="00D65994">
              <w:rPr>
                <w:rFonts w:ascii="Times New Roman" w:hAnsi="Times New Roman" w:cs="Times New Roman"/>
                <w:sz w:val="28"/>
                <w:szCs w:val="28"/>
              </w:rPr>
              <w:t>обеспечения</w:t>
            </w:r>
            <w:r w:rsidR="007968D2" w:rsidRPr="00D65994">
              <w:rPr>
                <w:rFonts w:ascii="Times New Roman" w:hAnsi="Times New Roman" w:cs="Times New Roman"/>
                <w:sz w:val="28"/>
                <w:szCs w:val="28"/>
              </w:rPr>
              <w:t xml:space="preserve"> </w:t>
            </w:r>
            <w:r w:rsidRPr="00D65994">
              <w:rPr>
                <w:rFonts w:ascii="Times New Roman" w:hAnsi="Times New Roman" w:cs="Times New Roman"/>
                <w:sz w:val="28"/>
                <w:szCs w:val="28"/>
              </w:rPr>
              <w:t>государственных и</w:t>
            </w:r>
          </w:p>
          <w:p w:rsidR="008D38A4" w:rsidRPr="00D65994" w:rsidRDefault="008D38A4" w:rsidP="008D38A4">
            <w:pPr>
              <w:rPr>
                <w:rFonts w:ascii="Times New Roman" w:hAnsi="Times New Roman" w:cs="Times New Roman"/>
                <w:sz w:val="28"/>
                <w:szCs w:val="28"/>
              </w:rPr>
            </w:pPr>
            <w:r w:rsidRPr="00D65994">
              <w:rPr>
                <w:rFonts w:ascii="Times New Roman" w:hAnsi="Times New Roman" w:cs="Times New Roman"/>
                <w:sz w:val="28"/>
                <w:szCs w:val="28"/>
              </w:rPr>
              <w:t>муниципальных нужд</w:t>
            </w:r>
          </w:p>
        </w:tc>
        <w:tc>
          <w:tcPr>
            <w:tcW w:w="988" w:type="dxa"/>
            <w:vAlign w:val="center"/>
          </w:tcPr>
          <w:p w:rsidR="008D38A4" w:rsidRPr="00D65994" w:rsidRDefault="008D38A4" w:rsidP="00D65994">
            <w:pPr>
              <w:jc w:val="center"/>
              <w:rPr>
                <w:rFonts w:ascii="Times New Roman" w:hAnsi="Times New Roman" w:cs="Times New Roman"/>
                <w:sz w:val="28"/>
                <w:szCs w:val="28"/>
              </w:rPr>
            </w:pPr>
            <w:r w:rsidRPr="00D65994">
              <w:rPr>
                <w:rFonts w:ascii="Times New Roman" w:hAnsi="Times New Roman" w:cs="Times New Roman"/>
                <w:sz w:val="28"/>
                <w:szCs w:val="28"/>
              </w:rPr>
              <w:t>4</w:t>
            </w:r>
          </w:p>
        </w:tc>
        <w:tc>
          <w:tcPr>
            <w:tcW w:w="1156" w:type="dxa"/>
            <w:vAlign w:val="center"/>
          </w:tcPr>
          <w:p w:rsidR="008D38A4" w:rsidRPr="00D65994" w:rsidRDefault="008D38A4" w:rsidP="00D65994">
            <w:pPr>
              <w:jc w:val="center"/>
              <w:rPr>
                <w:rFonts w:ascii="Times New Roman" w:hAnsi="Times New Roman" w:cs="Times New Roman"/>
                <w:sz w:val="28"/>
                <w:szCs w:val="28"/>
              </w:rPr>
            </w:pPr>
            <w:r w:rsidRPr="00D65994">
              <w:rPr>
                <w:rFonts w:ascii="Times New Roman" w:hAnsi="Times New Roman" w:cs="Times New Roman"/>
                <w:sz w:val="28"/>
                <w:szCs w:val="28"/>
              </w:rPr>
              <w:t>4/-</w:t>
            </w:r>
          </w:p>
        </w:tc>
        <w:tc>
          <w:tcPr>
            <w:tcW w:w="2104" w:type="dxa"/>
            <w:vAlign w:val="center"/>
          </w:tcPr>
          <w:p w:rsidR="008D38A4" w:rsidRPr="00D65994" w:rsidRDefault="008D38A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c>
          <w:tcPr>
            <w:tcW w:w="1655" w:type="dxa"/>
            <w:vAlign w:val="center"/>
          </w:tcPr>
          <w:p w:rsidR="008D38A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r>
      <w:tr w:rsidR="008149F4" w:rsidTr="00D65994">
        <w:trPr>
          <w:trHeight w:val="783"/>
        </w:trPr>
        <w:tc>
          <w:tcPr>
            <w:tcW w:w="636" w:type="dxa"/>
          </w:tcPr>
          <w:p w:rsidR="008149F4" w:rsidRPr="00D65994" w:rsidRDefault="008149F4" w:rsidP="005B7025">
            <w:pPr>
              <w:rPr>
                <w:rFonts w:ascii="Times New Roman" w:hAnsi="Times New Roman" w:cs="Times New Roman"/>
                <w:sz w:val="28"/>
                <w:szCs w:val="28"/>
              </w:rPr>
            </w:pPr>
            <w:r w:rsidRPr="00D65994">
              <w:rPr>
                <w:rFonts w:ascii="Times New Roman" w:hAnsi="Times New Roman" w:cs="Times New Roman"/>
                <w:sz w:val="28"/>
                <w:szCs w:val="28"/>
              </w:rPr>
              <w:t>2</w:t>
            </w:r>
          </w:p>
        </w:tc>
        <w:tc>
          <w:tcPr>
            <w:tcW w:w="3304" w:type="dxa"/>
          </w:tcPr>
          <w:p w:rsidR="008149F4" w:rsidRPr="00D65994" w:rsidRDefault="008149F4" w:rsidP="00E709B8">
            <w:pPr>
              <w:rPr>
                <w:rFonts w:ascii="Times New Roman" w:hAnsi="Times New Roman" w:cs="Times New Roman"/>
                <w:sz w:val="28"/>
                <w:szCs w:val="28"/>
              </w:rPr>
            </w:pPr>
            <w:r w:rsidRPr="00D65994">
              <w:rPr>
                <w:rFonts w:ascii="Times New Roman" w:hAnsi="Times New Roman" w:cs="Times New Roman"/>
                <w:sz w:val="28"/>
                <w:szCs w:val="28"/>
              </w:rPr>
              <w:t>Модуль 2. Планирование,</w:t>
            </w:r>
          </w:p>
          <w:p w:rsidR="008149F4" w:rsidRPr="00D65994" w:rsidRDefault="008149F4" w:rsidP="00E709B8">
            <w:pPr>
              <w:rPr>
                <w:rFonts w:ascii="Times New Roman" w:hAnsi="Times New Roman" w:cs="Times New Roman"/>
                <w:sz w:val="28"/>
                <w:szCs w:val="28"/>
              </w:rPr>
            </w:pPr>
            <w:r w:rsidRPr="00D65994">
              <w:rPr>
                <w:rFonts w:ascii="Times New Roman" w:hAnsi="Times New Roman" w:cs="Times New Roman"/>
                <w:sz w:val="28"/>
                <w:szCs w:val="28"/>
              </w:rPr>
              <w:t>мониторинг и аудит в сфере закупок</w:t>
            </w:r>
          </w:p>
        </w:tc>
        <w:tc>
          <w:tcPr>
            <w:tcW w:w="988"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6</w:t>
            </w:r>
          </w:p>
        </w:tc>
        <w:tc>
          <w:tcPr>
            <w:tcW w:w="1156"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4/-</w:t>
            </w:r>
          </w:p>
        </w:tc>
        <w:tc>
          <w:tcPr>
            <w:tcW w:w="2104"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1655"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r>
      <w:tr w:rsidR="008149F4" w:rsidTr="00D65994">
        <w:tc>
          <w:tcPr>
            <w:tcW w:w="636" w:type="dxa"/>
          </w:tcPr>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3</w:t>
            </w:r>
          </w:p>
        </w:tc>
        <w:tc>
          <w:tcPr>
            <w:tcW w:w="3304" w:type="dxa"/>
          </w:tcPr>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Модуль 3. Способы</w:t>
            </w:r>
          </w:p>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определения поставщиков</w:t>
            </w:r>
          </w:p>
          <w:p w:rsidR="008149F4" w:rsidRPr="00D65994" w:rsidRDefault="008149F4" w:rsidP="007968D2">
            <w:pPr>
              <w:rPr>
                <w:rFonts w:ascii="Times New Roman" w:hAnsi="Times New Roman" w:cs="Times New Roman"/>
                <w:sz w:val="28"/>
                <w:szCs w:val="28"/>
              </w:rPr>
            </w:pPr>
            <w:r w:rsidRPr="00D65994">
              <w:rPr>
                <w:rFonts w:ascii="Times New Roman" w:hAnsi="Times New Roman" w:cs="Times New Roman"/>
                <w:sz w:val="28"/>
                <w:szCs w:val="28"/>
              </w:rPr>
              <w:t>(подрядчиков, исполнителей)</w:t>
            </w:r>
          </w:p>
        </w:tc>
        <w:tc>
          <w:tcPr>
            <w:tcW w:w="988"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20</w:t>
            </w:r>
          </w:p>
        </w:tc>
        <w:tc>
          <w:tcPr>
            <w:tcW w:w="1156"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16/-</w:t>
            </w:r>
          </w:p>
        </w:tc>
        <w:tc>
          <w:tcPr>
            <w:tcW w:w="2104"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4</w:t>
            </w:r>
          </w:p>
        </w:tc>
        <w:tc>
          <w:tcPr>
            <w:tcW w:w="1655" w:type="dxa"/>
            <w:vAlign w:val="center"/>
          </w:tcPr>
          <w:p w:rsidR="008149F4" w:rsidRPr="00D65994" w:rsidRDefault="00D65994" w:rsidP="00D65994">
            <w:pPr>
              <w:jc w:val="center"/>
              <w:rPr>
                <w:rFonts w:ascii="Times New Roman" w:hAnsi="Times New Roman" w:cs="Times New Roman"/>
                <w:sz w:val="28"/>
                <w:szCs w:val="28"/>
              </w:rPr>
            </w:pPr>
            <w:r>
              <w:rPr>
                <w:rFonts w:ascii="Times New Roman" w:hAnsi="Times New Roman" w:cs="Times New Roman"/>
                <w:sz w:val="28"/>
                <w:szCs w:val="28"/>
              </w:rPr>
              <w:t>Деловые игры</w:t>
            </w:r>
          </w:p>
        </w:tc>
      </w:tr>
      <w:tr w:rsidR="008149F4" w:rsidTr="00D65994">
        <w:tc>
          <w:tcPr>
            <w:tcW w:w="636" w:type="dxa"/>
          </w:tcPr>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4</w:t>
            </w:r>
          </w:p>
        </w:tc>
        <w:tc>
          <w:tcPr>
            <w:tcW w:w="3304" w:type="dxa"/>
          </w:tcPr>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Модуль 4. Особенности</w:t>
            </w:r>
          </w:p>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 xml:space="preserve">осуществления </w:t>
            </w:r>
            <w:proofErr w:type="gramStart"/>
            <w:r w:rsidRPr="00D65994">
              <w:rPr>
                <w:rFonts w:ascii="Times New Roman" w:hAnsi="Times New Roman" w:cs="Times New Roman"/>
                <w:sz w:val="28"/>
                <w:szCs w:val="28"/>
              </w:rPr>
              <w:t>отдельных</w:t>
            </w:r>
            <w:proofErr w:type="gramEnd"/>
          </w:p>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видов закупок</w:t>
            </w:r>
          </w:p>
        </w:tc>
        <w:tc>
          <w:tcPr>
            <w:tcW w:w="988"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1156"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2104"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c>
          <w:tcPr>
            <w:tcW w:w="1655"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r>
      <w:tr w:rsidR="008149F4" w:rsidTr="00D65994">
        <w:tc>
          <w:tcPr>
            <w:tcW w:w="636" w:type="dxa"/>
          </w:tcPr>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5</w:t>
            </w:r>
          </w:p>
        </w:tc>
        <w:tc>
          <w:tcPr>
            <w:tcW w:w="3304" w:type="dxa"/>
          </w:tcPr>
          <w:p w:rsidR="008149F4" w:rsidRPr="00D65994" w:rsidRDefault="008149F4" w:rsidP="007968D2">
            <w:pPr>
              <w:rPr>
                <w:rFonts w:ascii="Times New Roman" w:hAnsi="Times New Roman" w:cs="Times New Roman"/>
                <w:sz w:val="28"/>
                <w:szCs w:val="28"/>
              </w:rPr>
            </w:pPr>
            <w:r w:rsidRPr="00D65994">
              <w:rPr>
                <w:rFonts w:ascii="Times New Roman" w:hAnsi="Times New Roman" w:cs="Times New Roman"/>
                <w:sz w:val="28"/>
                <w:szCs w:val="28"/>
              </w:rPr>
              <w:t>Модуль 5. Порядок</w:t>
            </w:r>
          </w:p>
          <w:p w:rsidR="008149F4" w:rsidRPr="00D65994" w:rsidRDefault="008149F4" w:rsidP="007968D2">
            <w:pPr>
              <w:rPr>
                <w:rFonts w:ascii="Times New Roman" w:hAnsi="Times New Roman" w:cs="Times New Roman"/>
                <w:sz w:val="28"/>
                <w:szCs w:val="28"/>
              </w:rPr>
            </w:pPr>
            <w:r w:rsidRPr="00D65994">
              <w:rPr>
                <w:rFonts w:ascii="Times New Roman" w:hAnsi="Times New Roman" w:cs="Times New Roman"/>
                <w:sz w:val="28"/>
                <w:szCs w:val="28"/>
              </w:rPr>
              <w:t>заключения, исполнения,</w:t>
            </w:r>
          </w:p>
          <w:p w:rsidR="008149F4" w:rsidRPr="00D65994" w:rsidRDefault="008149F4" w:rsidP="007968D2">
            <w:pPr>
              <w:rPr>
                <w:rFonts w:ascii="Times New Roman" w:hAnsi="Times New Roman" w:cs="Times New Roman"/>
                <w:sz w:val="28"/>
                <w:szCs w:val="28"/>
              </w:rPr>
            </w:pPr>
            <w:r w:rsidRPr="00D65994">
              <w:rPr>
                <w:rFonts w:ascii="Times New Roman" w:hAnsi="Times New Roman" w:cs="Times New Roman"/>
                <w:sz w:val="28"/>
                <w:szCs w:val="28"/>
              </w:rPr>
              <w:t>изменения, расторжения</w:t>
            </w:r>
          </w:p>
          <w:p w:rsidR="008149F4" w:rsidRPr="00D65994" w:rsidRDefault="008149F4" w:rsidP="007968D2">
            <w:pPr>
              <w:rPr>
                <w:rFonts w:ascii="Times New Roman" w:hAnsi="Times New Roman" w:cs="Times New Roman"/>
                <w:sz w:val="28"/>
                <w:szCs w:val="28"/>
              </w:rPr>
            </w:pPr>
            <w:r w:rsidRPr="00D65994">
              <w:rPr>
                <w:rFonts w:ascii="Times New Roman" w:hAnsi="Times New Roman" w:cs="Times New Roman"/>
                <w:sz w:val="28"/>
                <w:szCs w:val="28"/>
              </w:rPr>
              <w:t>контрактов</w:t>
            </w:r>
          </w:p>
        </w:tc>
        <w:tc>
          <w:tcPr>
            <w:tcW w:w="988"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4</w:t>
            </w:r>
          </w:p>
        </w:tc>
        <w:tc>
          <w:tcPr>
            <w:tcW w:w="1156"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2104"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1655"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r>
      <w:tr w:rsidR="008149F4" w:rsidTr="00D65994">
        <w:tc>
          <w:tcPr>
            <w:tcW w:w="636" w:type="dxa"/>
          </w:tcPr>
          <w:p w:rsidR="008149F4" w:rsidRPr="00D65994" w:rsidRDefault="008149F4" w:rsidP="008D38A4">
            <w:pPr>
              <w:rPr>
                <w:rFonts w:ascii="Times New Roman" w:hAnsi="Times New Roman" w:cs="Times New Roman"/>
                <w:sz w:val="28"/>
                <w:szCs w:val="28"/>
              </w:rPr>
            </w:pPr>
            <w:r w:rsidRPr="00D65994">
              <w:rPr>
                <w:rFonts w:ascii="Times New Roman" w:hAnsi="Times New Roman" w:cs="Times New Roman"/>
                <w:sz w:val="28"/>
                <w:szCs w:val="28"/>
              </w:rPr>
              <w:t>6</w:t>
            </w:r>
          </w:p>
        </w:tc>
        <w:tc>
          <w:tcPr>
            <w:tcW w:w="3304" w:type="dxa"/>
          </w:tcPr>
          <w:p w:rsidR="008149F4" w:rsidRPr="00D65994" w:rsidRDefault="008149F4" w:rsidP="007968D2">
            <w:pPr>
              <w:rPr>
                <w:rFonts w:ascii="Times New Roman" w:hAnsi="Times New Roman" w:cs="Times New Roman"/>
                <w:sz w:val="28"/>
                <w:szCs w:val="28"/>
              </w:rPr>
            </w:pPr>
            <w:r w:rsidRPr="00D65994">
              <w:rPr>
                <w:rFonts w:ascii="Times New Roman" w:hAnsi="Times New Roman" w:cs="Times New Roman"/>
                <w:sz w:val="28"/>
                <w:szCs w:val="28"/>
              </w:rPr>
              <w:t>Модуль 6. Контроль в сфере закупок</w:t>
            </w:r>
          </w:p>
        </w:tc>
        <w:tc>
          <w:tcPr>
            <w:tcW w:w="988"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1156"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2104"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c>
          <w:tcPr>
            <w:tcW w:w="1655"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r>
      <w:tr w:rsidR="008149F4" w:rsidTr="00D65994">
        <w:tc>
          <w:tcPr>
            <w:tcW w:w="636" w:type="dxa"/>
          </w:tcPr>
          <w:p w:rsidR="008149F4" w:rsidRPr="00D65994" w:rsidRDefault="008149F4" w:rsidP="00BF03FB">
            <w:pPr>
              <w:rPr>
                <w:rFonts w:ascii="Times New Roman" w:hAnsi="Times New Roman" w:cs="Times New Roman"/>
                <w:sz w:val="28"/>
                <w:szCs w:val="28"/>
              </w:rPr>
            </w:pPr>
            <w:r w:rsidRPr="00D65994">
              <w:rPr>
                <w:rFonts w:ascii="Times New Roman" w:hAnsi="Times New Roman" w:cs="Times New Roman"/>
                <w:sz w:val="28"/>
                <w:szCs w:val="28"/>
              </w:rPr>
              <w:t>7</w:t>
            </w:r>
          </w:p>
        </w:tc>
        <w:tc>
          <w:tcPr>
            <w:tcW w:w="3304" w:type="dxa"/>
          </w:tcPr>
          <w:p w:rsidR="008149F4" w:rsidRPr="00D65994" w:rsidRDefault="008149F4" w:rsidP="00BF03FB">
            <w:pPr>
              <w:rPr>
                <w:rFonts w:ascii="Times New Roman" w:hAnsi="Times New Roman" w:cs="Times New Roman"/>
                <w:sz w:val="28"/>
                <w:szCs w:val="28"/>
              </w:rPr>
            </w:pPr>
            <w:r w:rsidRPr="00D65994">
              <w:rPr>
                <w:rFonts w:ascii="Times New Roman" w:hAnsi="Times New Roman" w:cs="Times New Roman"/>
                <w:sz w:val="28"/>
                <w:szCs w:val="28"/>
              </w:rPr>
              <w:t>Итоговая аттестация</w:t>
            </w:r>
          </w:p>
        </w:tc>
        <w:tc>
          <w:tcPr>
            <w:tcW w:w="988"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1156"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-/2</w:t>
            </w:r>
          </w:p>
        </w:tc>
        <w:tc>
          <w:tcPr>
            <w:tcW w:w="2104"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w:t>
            </w:r>
          </w:p>
        </w:tc>
        <w:tc>
          <w:tcPr>
            <w:tcW w:w="1655"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Сдача зачета</w:t>
            </w:r>
          </w:p>
        </w:tc>
      </w:tr>
      <w:tr w:rsidR="008149F4" w:rsidTr="00D65994">
        <w:tc>
          <w:tcPr>
            <w:tcW w:w="636" w:type="dxa"/>
          </w:tcPr>
          <w:p w:rsidR="008149F4" w:rsidRPr="00D65994" w:rsidRDefault="008149F4" w:rsidP="00BF03FB">
            <w:pPr>
              <w:rPr>
                <w:rFonts w:ascii="Times New Roman" w:hAnsi="Times New Roman" w:cs="Times New Roman"/>
                <w:sz w:val="28"/>
                <w:szCs w:val="28"/>
              </w:rPr>
            </w:pPr>
          </w:p>
        </w:tc>
        <w:tc>
          <w:tcPr>
            <w:tcW w:w="3304" w:type="dxa"/>
          </w:tcPr>
          <w:p w:rsidR="00D65994" w:rsidRDefault="00D65994" w:rsidP="00BD4CAE">
            <w:pPr>
              <w:rPr>
                <w:rFonts w:ascii="Times New Roman" w:hAnsi="Times New Roman" w:cs="Times New Roman"/>
                <w:sz w:val="28"/>
                <w:szCs w:val="28"/>
              </w:rPr>
            </w:pPr>
          </w:p>
          <w:p w:rsidR="008149F4" w:rsidRDefault="00D65994" w:rsidP="00BD4CAE">
            <w:pPr>
              <w:rPr>
                <w:rFonts w:ascii="Times New Roman" w:hAnsi="Times New Roman" w:cs="Times New Roman"/>
                <w:sz w:val="28"/>
                <w:szCs w:val="28"/>
              </w:rPr>
            </w:pPr>
            <w:r>
              <w:rPr>
                <w:rFonts w:ascii="Times New Roman" w:hAnsi="Times New Roman" w:cs="Times New Roman"/>
                <w:sz w:val="28"/>
                <w:szCs w:val="28"/>
              </w:rPr>
              <w:t>ВСЕГО:</w:t>
            </w:r>
          </w:p>
          <w:p w:rsidR="00D65994" w:rsidRPr="00D65994" w:rsidRDefault="00D65994" w:rsidP="00BD4CAE">
            <w:pPr>
              <w:rPr>
                <w:rFonts w:ascii="Times New Roman" w:hAnsi="Times New Roman" w:cs="Times New Roman"/>
                <w:sz w:val="28"/>
                <w:szCs w:val="28"/>
              </w:rPr>
            </w:pPr>
          </w:p>
        </w:tc>
        <w:tc>
          <w:tcPr>
            <w:tcW w:w="988"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40</w:t>
            </w:r>
          </w:p>
        </w:tc>
        <w:tc>
          <w:tcPr>
            <w:tcW w:w="1156"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30/2</w:t>
            </w:r>
          </w:p>
        </w:tc>
        <w:tc>
          <w:tcPr>
            <w:tcW w:w="2104" w:type="dxa"/>
            <w:vAlign w:val="center"/>
          </w:tcPr>
          <w:p w:rsidR="008149F4" w:rsidRPr="00D65994" w:rsidRDefault="008149F4" w:rsidP="00D65994">
            <w:pPr>
              <w:jc w:val="center"/>
              <w:rPr>
                <w:rFonts w:ascii="Times New Roman" w:hAnsi="Times New Roman" w:cs="Times New Roman"/>
                <w:sz w:val="28"/>
                <w:szCs w:val="28"/>
              </w:rPr>
            </w:pPr>
            <w:r w:rsidRPr="00D65994">
              <w:rPr>
                <w:rFonts w:ascii="Times New Roman" w:hAnsi="Times New Roman" w:cs="Times New Roman"/>
                <w:sz w:val="28"/>
                <w:szCs w:val="28"/>
              </w:rPr>
              <w:t>8</w:t>
            </w:r>
          </w:p>
        </w:tc>
        <w:tc>
          <w:tcPr>
            <w:tcW w:w="1655" w:type="dxa"/>
            <w:vAlign w:val="center"/>
          </w:tcPr>
          <w:p w:rsidR="008149F4" w:rsidRPr="00D65994" w:rsidRDefault="008149F4" w:rsidP="00D65994">
            <w:pPr>
              <w:jc w:val="center"/>
              <w:rPr>
                <w:rFonts w:ascii="Times New Roman" w:hAnsi="Times New Roman" w:cs="Times New Roman"/>
                <w:sz w:val="28"/>
                <w:szCs w:val="28"/>
              </w:rPr>
            </w:pPr>
          </w:p>
        </w:tc>
      </w:tr>
    </w:tbl>
    <w:p w:rsidR="008D38A4" w:rsidRDefault="008D38A4" w:rsidP="008D38A4">
      <w:pPr>
        <w:ind w:firstLine="708"/>
      </w:pPr>
    </w:p>
    <w:p w:rsidR="000C2C07" w:rsidRDefault="000C2C07" w:rsidP="00B65C64">
      <w:pPr>
        <w:spacing w:line="0" w:lineRule="atLeast"/>
        <w:jc w:val="center"/>
        <w:rPr>
          <w:rFonts w:ascii="Times New Roman" w:eastAsia="Arial Narrow" w:hAnsi="Times New Roman" w:cs="Times New Roman"/>
          <w:b/>
          <w:sz w:val="28"/>
          <w:szCs w:val="28"/>
        </w:rPr>
      </w:pPr>
    </w:p>
    <w:p w:rsidR="00D65994" w:rsidRDefault="00D65994" w:rsidP="00B65C64">
      <w:pPr>
        <w:spacing w:line="0" w:lineRule="atLeast"/>
        <w:jc w:val="center"/>
        <w:rPr>
          <w:rFonts w:ascii="Times New Roman" w:eastAsia="Arial Narrow" w:hAnsi="Times New Roman" w:cs="Times New Roman"/>
          <w:b/>
          <w:sz w:val="28"/>
          <w:szCs w:val="28"/>
        </w:rPr>
      </w:pPr>
    </w:p>
    <w:p w:rsidR="00D65994" w:rsidRDefault="00D65994" w:rsidP="00B65C64">
      <w:pPr>
        <w:spacing w:line="0" w:lineRule="atLeast"/>
        <w:jc w:val="center"/>
        <w:rPr>
          <w:rFonts w:ascii="Times New Roman" w:eastAsia="Arial Narrow" w:hAnsi="Times New Roman" w:cs="Times New Roman"/>
          <w:b/>
          <w:sz w:val="28"/>
          <w:szCs w:val="28"/>
        </w:rPr>
      </w:pPr>
    </w:p>
    <w:p w:rsidR="007968D2" w:rsidRPr="008149F4" w:rsidRDefault="007968D2" w:rsidP="00B65C64">
      <w:pPr>
        <w:spacing w:line="0" w:lineRule="atLeast"/>
        <w:jc w:val="center"/>
        <w:rPr>
          <w:rFonts w:ascii="Times New Roman" w:eastAsia="Arial Narrow" w:hAnsi="Times New Roman" w:cs="Times New Roman"/>
          <w:b/>
          <w:sz w:val="28"/>
          <w:szCs w:val="28"/>
        </w:rPr>
      </w:pPr>
      <w:r w:rsidRPr="008149F4">
        <w:rPr>
          <w:rFonts w:ascii="Times New Roman" w:eastAsia="Arial Narrow" w:hAnsi="Times New Roman" w:cs="Times New Roman"/>
          <w:b/>
          <w:sz w:val="28"/>
          <w:szCs w:val="28"/>
        </w:rPr>
        <w:t>РАБОЧАЯ ПРОГРАММА</w:t>
      </w:r>
    </w:p>
    <w:p w:rsidR="007968D2" w:rsidRPr="00524E85" w:rsidRDefault="00D65994" w:rsidP="00B65C64">
      <w:pPr>
        <w:spacing w:line="0" w:lineRule="atLeast"/>
        <w:jc w:val="center"/>
        <w:rPr>
          <w:rFonts w:ascii="Times New Roman" w:eastAsia="Arial Narrow" w:hAnsi="Times New Roman" w:cs="Times New Roman"/>
          <w:sz w:val="28"/>
          <w:szCs w:val="28"/>
        </w:rPr>
      </w:pPr>
      <w:r>
        <w:rPr>
          <w:rFonts w:ascii="Times New Roman" w:eastAsia="Arial Narrow" w:hAnsi="Times New Roman" w:cs="Times New Roman"/>
          <w:sz w:val="28"/>
          <w:szCs w:val="28"/>
        </w:rPr>
        <w:t xml:space="preserve">по </w:t>
      </w:r>
      <w:r w:rsidR="007968D2" w:rsidRPr="00524E85">
        <w:rPr>
          <w:rFonts w:ascii="Times New Roman" w:eastAsia="Arial Narrow" w:hAnsi="Times New Roman" w:cs="Times New Roman"/>
          <w:sz w:val="28"/>
          <w:szCs w:val="28"/>
        </w:rPr>
        <w:t>курс</w:t>
      </w:r>
      <w:r>
        <w:rPr>
          <w:rFonts w:ascii="Times New Roman" w:eastAsia="Arial Narrow" w:hAnsi="Times New Roman" w:cs="Times New Roman"/>
          <w:sz w:val="28"/>
          <w:szCs w:val="28"/>
        </w:rPr>
        <w:t>у</w:t>
      </w:r>
      <w:r w:rsidR="007968D2" w:rsidRPr="00524E85">
        <w:rPr>
          <w:rFonts w:ascii="Times New Roman" w:eastAsia="Arial Narrow" w:hAnsi="Times New Roman" w:cs="Times New Roman"/>
          <w:sz w:val="28"/>
          <w:szCs w:val="28"/>
        </w:rPr>
        <w:t xml:space="preserve"> повышения квалификации </w:t>
      </w:r>
    </w:p>
    <w:p w:rsidR="007968D2" w:rsidRPr="00B65C64" w:rsidRDefault="007968D2" w:rsidP="00B65C64">
      <w:pPr>
        <w:spacing w:line="2" w:lineRule="exact"/>
        <w:jc w:val="center"/>
        <w:rPr>
          <w:rFonts w:ascii="Times New Roman" w:eastAsia="Times New Roman" w:hAnsi="Times New Roman" w:cs="Times New Roman"/>
          <w:sz w:val="28"/>
          <w:szCs w:val="28"/>
        </w:rPr>
      </w:pPr>
    </w:p>
    <w:p w:rsidR="007968D2" w:rsidRPr="00B65C64" w:rsidRDefault="007968D2" w:rsidP="00B65C64">
      <w:pPr>
        <w:spacing w:line="12" w:lineRule="exact"/>
        <w:jc w:val="center"/>
        <w:rPr>
          <w:rFonts w:ascii="Times New Roman" w:eastAsia="Times New Roman" w:hAnsi="Times New Roman" w:cs="Times New Roman"/>
          <w:sz w:val="28"/>
          <w:szCs w:val="28"/>
        </w:rPr>
      </w:pPr>
    </w:p>
    <w:p w:rsidR="00524E85" w:rsidRPr="00524E85" w:rsidRDefault="007968D2" w:rsidP="00524E85">
      <w:pPr>
        <w:jc w:val="center"/>
        <w:rPr>
          <w:rFonts w:ascii="Times New Roman" w:eastAsia="Arial Narrow" w:hAnsi="Times New Roman" w:cs="Times New Roman"/>
          <w:b/>
          <w:sz w:val="28"/>
          <w:szCs w:val="28"/>
        </w:rPr>
      </w:pPr>
      <w:r w:rsidRPr="00524E85">
        <w:rPr>
          <w:rFonts w:ascii="Times New Roman" w:eastAsia="Times New Roman" w:hAnsi="Times New Roman" w:cs="Times New Roman"/>
          <w:b/>
          <w:sz w:val="28"/>
          <w:szCs w:val="28"/>
        </w:rPr>
        <w:t>«</w:t>
      </w:r>
      <w:r w:rsidR="00524E85" w:rsidRPr="00524E85">
        <w:rPr>
          <w:rFonts w:ascii="Times New Roman" w:eastAsia="Times New Roman" w:hAnsi="Times New Roman" w:cs="Times New Roman"/>
          <w:b/>
          <w:sz w:val="28"/>
          <w:szCs w:val="28"/>
        </w:rPr>
        <w:t>Контрактная система в сфере закупок товаров, работ и услуг для обеспечения государственных и муниципальных нужд</w:t>
      </w:r>
      <w:r w:rsidR="00524E85" w:rsidRPr="00524E85">
        <w:rPr>
          <w:rFonts w:ascii="Times New Roman" w:eastAsia="Arial Narrow" w:hAnsi="Times New Roman" w:cs="Times New Roman"/>
          <w:b/>
          <w:sz w:val="28"/>
          <w:szCs w:val="28"/>
        </w:rPr>
        <w:t xml:space="preserve">» </w:t>
      </w:r>
    </w:p>
    <w:p w:rsidR="007968D2" w:rsidRDefault="007968D2" w:rsidP="007968D2">
      <w:pPr>
        <w:rPr>
          <w:rFonts w:ascii="Times New Roman" w:eastAsia="Times New Roman" w:hAnsi="Times New Roman"/>
          <w:sz w:val="28"/>
        </w:rPr>
      </w:pPr>
    </w:p>
    <w:p w:rsidR="007968D2" w:rsidRPr="000C2C07" w:rsidRDefault="00524E85" w:rsidP="00524E85">
      <w:pPr>
        <w:tabs>
          <w:tab w:val="left" w:pos="955"/>
        </w:tabs>
        <w:ind w:firstLine="9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7968D2" w:rsidRPr="000C2C07">
        <w:rPr>
          <w:rFonts w:ascii="Times New Roman" w:eastAsia="Times New Roman" w:hAnsi="Times New Roman" w:cs="Times New Roman"/>
          <w:sz w:val="28"/>
          <w:szCs w:val="28"/>
        </w:rPr>
        <w:t xml:space="preserve">основу программы курсов положены принципы модульности. Программа носит </w:t>
      </w:r>
      <w:r w:rsidR="007968D2" w:rsidRPr="00D65994">
        <w:rPr>
          <w:rFonts w:ascii="Times New Roman" w:eastAsia="Times New Roman" w:hAnsi="Times New Roman" w:cs="Times New Roman"/>
          <w:sz w:val="28"/>
          <w:szCs w:val="28"/>
        </w:rPr>
        <w:t>междисциплинарный</w:t>
      </w:r>
      <w:r w:rsidR="007968D2" w:rsidRPr="000C2C07">
        <w:rPr>
          <w:rFonts w:ascii="Times New Roman" w:eastAsia="Times New Roman" w:hAnsi="Times New Roman" w:cs="Times New Roman"/>
          <w:b/>
          <w:i/>
          <w:sz w:val="28"/>
          <w:szCs w:val="28"/>
        </w:rPr>
        <w:t xml:space="preserve"> </w:t>
      </w:r>
      <w:r w:rsidR="007968D2" w:rsidRPr="000C2C07">
        <w:rPr>
          <w:rFonts w:ascii="Times New Roman" w:eastAsia="Times New Roman" w:hAnsi="Times New Roman" w:cs="Times New Roman"/>
          <w:sz w:val="28"/>
          <w:szCs w:val="28"/>
        </w:rPr>
        <w:t>характер и позволяет обучать слушателей в соответствии с</w:t>
      </w:r>
      <w:r w:rsidR="007968D2" w:rsidRPr="000C2C07">
        <w:rPr>
          <w:rFonts w:ascii="Times New Roman" w:eastAsia="Times New Roman" w:hAnsi="Times New Roman" w:cs="Times New Roman"/>
          <w:b/>
          <w:i/>
          <w:sz w:val="28"/>
          <w:szCs w:val="28"/>
        </w:rPr>
        <w:t xml:space="preserve"> </w:t>
      </w:r>
      <w:r w:rsidR="007968D2" w:rsidRPr="000C2C07">
        <w:rPr>
          <w:rFonts w:ascii="Times New Roman" w:eastAsia="Times New Roman" w:hAnsi="Times New Roman" w:cs="Times New Roman"/>
          <w:sz w:val="28"/>
          <w:szCs w:val="28"/>
        </w:rPr>
        <w:t>действующей нормативной базой с отрывом от работы, с частичным отрывом от работы, применяя современные образовательные методики</w:t>
      </w:r>
      <w:r w:rsidR="000C2C07">
        <w:rPr>
          <w:rFonts w:ascii="Times New Roman" w:eastAsia="Times New Roman" w:hAnsi="Times New Roman" w:cs="Times New Roman"/>
          <w:sz w:val="28"/>
          <w:szCs w:val="28"/>
        </w:rPr>
        <w:t xml:space="preserve"> и </w:t>
      </w:r>
      <w:r w:rsidR="007968D2" w:rsidRPr="000C2C07">
        <w:rPr>
          <w:rFonts w:ascii="Times New Roman" w:eastAsia="Times New Roman" w:hAnsi="Times New Roman" w:cs="Times New Roman"/>
          <w:sz w:val="28"/>
          <w:szCs w:val="28"/>
        </w:rPr>
        <w:t>формировать у слушателей знания и практический опыт в сфере закупок товаров, работ, услуг для обеспечения государственных и муниципальных нужд.</w:t>
      </w:r>
    </w:p>
    <w:p w:rsidR="007968D2" w:rsidRPr="000C2C07" w:rsidRDefault="007968D2" w:rsidP="00524E85">
      <w:pPr>
        <w:ind w:firstLine="953"/>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Нормативный срок обучения на курсах (прохождение повышения квалификации) вне зависимости от используемых форм и технологий обучения  составля</w:t>
      </w:r>
      <w:r w:rsidR="000C2C07">
        <w:rPr>
          <w:rFonts w:ascii="Times New Roman" w:eastAsia="Times New Roman" w:hAnsi="Times New Roman" w:cs="Times New Roman"/>
          <w:sz w:val="28"/>
          <w:szCs w:val="28"/>
        </w:rPr>
        <w:t>ет</w:t>
      </w:r>
      <w:r w:rsidRPr="000C2C07">
        <w:rPr>
          <w:rFonts w:ascii="Times New Roman" w:eastAsia="Times New Roman" w:hAnsi="Times New Roman" w:cs="Times New Roman"/>
          <w:sz w:val="28"/>
          <w:szCs w:val="28"/>
        </w:rPr>
        <w:t xml:space="preserve"> </w:t>
      </w:r>
      <w:r w:rsidRPr="000C2C07">
        <w:rPr>
          <w:rFonts w:ascii="Times New Roman" w:eastAsia="Times New Roman" w:hAnsi="Times New Roman" w:cs="Times New Roman"/>
          <w:b/>
          <w:i/>
          <w:sz w:val="28"/>
          <w:szCs w:val="28"/>
        </w:rPr>
        <w:t>40</w:t>
      </w:r>
      <w:r w:rsidRPr="000C2C07">
        <w:rPr>
          <w:rFonts w:ascii="Times New Roman" w:eastAsia="Times New Roman" w:hAnsi="Times New Roman" w:cs="Times New Roman"/>
          <w:sz w:val="28"/>
          <w:szCs w:val="28"/>
        </w:rPr>
        <w:t xml:space="preserve"> академических часов.</w:t>
      </w:r>
    </w:p>
    <w:p w:rsidR="007968D2" w:rsidRPr="000C2C07" w:rsidRDefault="00524E85" w:rsidP="00524E85">
      <w:pPr>
        <w:tabs>
          <w:tab w:val="left" w:pos="1111"/>
        </w:tabs>
        <w:ind w:firstLine="9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7968D2" w:rsidRPr="000C2C07">
        <w:rPr>
          <w:rFonts w:ascii="Times New Roman" w:eastAsia="Times New Roman" w:hAnsi="Times New Roman" w:cs="Times New Roman"/>
          <w:sz w:val="28"/>
          <w:szCs w:val="28"/>
        </w:rPr>
        <w:t>завершении обучения проводится итоговая аттестация, в виде сдачи слушателями курсов зачета.</w:t>
      </w:r>
    </w:p>
    <w:p w:rsidR="007968D2" w:rsidRPr="000C2C07" w:rsidRDefault="007968D2" w:rsidP="00524E85">
      <w:pPr>
        <w:ind w:firstLine="953"/>
        <w:jc w:val="both"/>
        <w:rPr>
          <w:rFonts w:ascii="Times New Roman" w:eastAsia="Times New Roman" w:hAnsi="Times New Roman" w:cs="Times New Roman"/>
          <w:b/>
          <w:i/>
          <w:sz w:val="28"/>
          <w:szCs w:val="28"/>
        </w:rPr>
      </w:pPr>
      <w:r w:rsidRPr="000C2C07">
        <w:rPr>
          <w:rFonts w:ascii="Times New Roman" w:eastAsia="Times New Roman" w:hAnsi="Times New Roman" w:cs="Times New Roman"/>
          <w:sz w:val="28"/>
          <w:szCs w:val="28"/>
        </w:rPr>
        <w:t xml:space="preserve">Специалисты, прошедшие обучение на курсах по программе повышения квалификации  «Контрактная система в сфере закупок товаров, работ и услуг для обеспечения государственных и муниципальных нужд», </w:t>
      </w:r>
      <w:r w:rsidRPr="000C2C07">
        <w:rPr>
          <w:rFonts w:ascii="Times New Roman" w:eastAsia="Times New Roman" w:hAnsi="Times New Roman" w:cs="Times New Roman"/>
          <w:b/>
          <w:i/>
          <w:sz w:val="28"/>
          <w:szCs w:val="28"/>
        </w:rPr>
        <w:t>должны знать:</w:t>
      </w:r>
    </w:p>
    <w:p w:rsidR="007968D2" w:rsidRPr="000C2C07" w:rsidRDefault="007968D2" w:rsidP="000C2C07">
      <w:pPr>
        <w:pStyle w:val="a4"/>
        <w:numPr>
          <w:ilvl w:val="0"/>
          <w:numId w:val="2"/>
        </w:numPr>
        <w:tabs>
          <w:tab w:val="left" w:pos="922"/>
        </w:tabs>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основные положения законодательства Российской Федерации сфере закупок товаров, работ, услуг для обеспечения государственных и муниципальных нужд;</w:t>
      </w:r>
    </w:p>
    <w:p w:rsidR="007968D2" w:rsidRPr="000C2C07" w:rsidRDefault="007968D2" w:rsidP="000C2C07">
      <w:pPr>
        <w:pStyle w:val="a4"/>
        <w:numPr>
          <w:ilvl w:val="0"/>
          <w:numId w:val="2"/>
        </w:numPr>
        <w:tabs>
          <w:tab w:val="left" w:pos="960"/>
        </w:tabs>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права,  обязанности  и  функции  (полномочия)  комиссий  по  осуществлению</w:t>
      </w:r>
      <w:r w:rsidR="00B65C64" w:rsidRPr="000C2C07">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закупок;</w:t>
      </w:r>
    </w:p>
    <w:p w:rsidR="007968D2" w:rsidRPr="000C2C07" w:rsidRDefault="007968D2" w:rsidP="000C2C07">
      <w:pPr>
        <w:pStyle w:val="a4"/>
        <w:numPr>
          <w:ilvl w:val="0"/>
          <w:numId w:val="2"/>
        </w:numPr>
        <w:tabs>
          <w:tab w:val="left" w:pos="871"/>
        </w:tabs>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права, обязанности и функции (полномочия) контрактной службы, контрактного управляющего;</w:t>
      </w:r>
    </w:p>
    <w:p w:rsidR="007968D2" w:rsidRPr="000C2C07" w:rsidRDefault="007968D2" w:rsidP="000C2C07">
      <w:pPr>
        <w:pStyle w:val="a4"/>
        <w:numPr>
          <w:ilvl w:val="0"/>
          <w:numId w:val="2"/>
        </w:numPr>
        <w:tabs>
          <w:tab w:val="left" w:pos="840"/>
        </w:tabs>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способы определения поставщиков (подрядчиков, исполнителей);</w:t>
      </w:r>
    </w:p>
    <w:p w:rsidR="007968D2" w:rsidRPr="000C2C07" w:rsidRDefault="007968D2" w:rsidP="000C2C07">
      <w:pPr>
        <w:pStyle w:val="a4"/>
        <w:numPr>
          <w:ilvl w:val="0"/>
          <w:numId w:val="2"/>
        </w:numPr>
        <w:tabs>
          <w:tab w:val="left" w:pos="1006"/>
        </w:tabs>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процедуры различных способов определения поставщиков (подрядчиков, исполнителей), их содержание, особенности осуществления отдельных видов закупок;</w:t>
      </w:r>
    </w:p>
    <w:p w:rsidR="00B65C64" w:rsidRPr="000C2C07" w:rsidRDefault="007968D2" w:rsidP="000C2C07">
      <w:pPr>
        <w:pStyle w:val="a4"/>
        <w:numPr>
          <w:ilvl w:val="0"/>
          <w:numId w:val="2"/>
        </w:numPr>
        <w:tabs>
          <w:tab w:val="left" w:pos="846"/>
        </w:tabs>
        <w:jc w:val="both"/>
        <w:rPr>
          <w:rFonts w:ascii="Times New Roman" w:eastAsia="Times New Roman" w:hAnsi="Times New Roman" w:cs="Times New Roman"/>
          <w:b/>
          <w:i/>
          <w:sz w:val="28"/>
          <w:szCs w:val="28"/>
        </w:rPr>
      </w:pPr>
      <w:r w:rsidRPr="000C2C07">
        <w:rPr>
          <w:rFonts w:ascii="Times New Roman" w:eastAsia="Times New Roman" w:hAnsi="Times New Roman" w:cs="Times New Roman"/>
          <w:sz w:val="28"/>
          <w:szCs w:val="28"/>
        </w:rPr>
        <w:t xml:space="preserve">условия и порядок заключения, исполнения, изменения, расторжения контрактов. </w:t>
      </w:r>
    </w:p>
    <w:p w:rsidR="007968D2" w:rsidRPr="000C2C07" w:rsidRDefault="007968D2" w:rsidP="000C2C07">
      <w:pPr>
        <w:tabs>
          <w:tab w:val="left" w:pos="846"/>
        </w:tabs>
        <w:ind w:firstLine="845"/>
        <w:jc w:val="both"/>
        <w:rPr>
          <w:rFonts w:ascii="Times New Roman" w:eastAsia="Times New Roman" w:hAnsi="Times New Roman" w:cs="Times New Roman"/>
          <w:b/>
          <w:i/>
          <w:sz w:val="28"/>
          <w:szCs w:val="28"/>
        </w:rPr>
      </w:pPr>
      <w:r w:rsidRPr="000C2C07">
        <w:rPr>
          <w:rFonts w:ascii="Times New Roman" w:eastAsia="Times New Roman" w:hAnsi="Times New Roman" w:cs="Times New Roman"/>
          <w:sz w:val="28"/>
          <w:szCs w:val="28"/>
        </w:rPr>
        <w:t xml:space="preserve">Специалисты, прошедшие обучение на курсах по программе повышения квалификации  «Контрактная система в сфере закупок товаров, работ и услуг для обеспечения государственных и муниципальных нужд», </w:t>
      </w:r>
      <w:r w:rsidRPr="000C2C07">
        <w:rPr>
          <w:rFonts w:ascii="Times New Roman" w:eastAsia="Times New Roman" w:hAnsi="Times New Roman" w:cs="Times New Roman"/>
          <w:b/>
          <w:i/>
          <w:sz w:val="28"/>
          <w:szCs w:val="28"/>
        </w:rPr>
        <w:t>должны уметь:</w:t>
      </w:r>
    </w:p>
    <w:p w:rsidR="007968D2" w:rsidRPr="000C2C07" w:rsidRDefault="007968D2" w:rsidP="000C2C07">
      <w:pPr>
        <w:numPr>
          <w:ilvl w:val="0"/>
          <w:numId w:val="4"/>
        </w:numPr>
        <w:tabs>
          <w:tab w:val="left" w:pos="941"/>
        </w:tabs>
        <w:ind w:firstLine="701"/>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применять на практике положения законодательства Российской Федерации сфере закупок товаров, работ, услуг для обеспечения государственных и муниципальных нужд;</w:t>
      </w:r>
    </w:p>
    <w:p w:rsidR="007968D2" w:rsidRPr="000C2C07" w:rsidRDefault="007968D2" w:rsidP="000C2C07">
      <w:pPr>
        <w:pStyle w:val="a4"/>
        <w:numPr>
          <w:ilvl w:val="0"/>
          <w:numId w:val="4"/>
        </w:numPr>
        <w:jc w:val="both"/>
        <w:rPr>
          <w:rFonts w:ascii="Times New Roman" w:hAnsi="Times New Roman" w:cs="Times New Roman"/>
          <w:sz w:val="28"/>
          <w:szCs w:val="28"/>
        </w:rPr>
      </w:pPr>
      <w:r w:rsidRPr="000C2C07">
        <w:rPr>
          <w:rFonts w:ascii="Times New Roman" w:hAnsi="Times New Roman" w:cs="Times New Roman"/>
          <w:sz w:val="28"/>
          <w:szCs w:val="28"/>
        </w:rPr>
        <w:lastRenderedPageBreak/>
        <w:t>разрабатывать пакет документации, необходимый для проведения закупок товаров, работ, услуг для обеспечения государственных и муниципальных нужд</w:t>
      </w:r>
    </w:p>
    <w:p w:rsidR="007968D2" w:rsidRPr="000C2C07" w:rsidRDefault="007968D2" w:rsidP="000C2C07">
      <w:pPr>
        <w:pStyle w:val="a4"/>
        <w:numPr>
          <w:ilvl w:val="0"/>
          <w:numId w:val="4"/>
        </w:numPr>
        <w:jc w:val="both"/>
        <w:rPr>
          <w:rFonts w:ascii="Times New Roman" w:hAnsi="Times New Roman" w:cs="Times New Roman"/>
          <w:sz w:val="28"/>
          <w:szCs w:val="28"/>
        </w:rPr>
      </w:pPr>
      <w:r w:rsidRPr="000C2C07">
        <w:rPr>
          <w:rFonts w:ascii="Times New Roman" w:hAnsi="Times New Roman" w:cs="Times New Roman"/>
          <w:sz w:val="28"/>
          <w:szCs w:val="28"/>
        </w:rPr>
        <w:t>готовить проекты контрактов на поставку товаров, выполнение работ, оказание услуг для государственных или муниципальных нужд;</w:t>
      </w:r>
    </w:p>
    <w:p w:rsidR="007968D2" w:rsidRPr="000C2C07" w:rsidRDefault="007968D2" w:rsidP="000C2C07">
      <w:pPr>
        <w:pStyle w:val="a4"/>
        <w:numPr>
          <w:ilvl w:val="0"/>
          <w:numId w:val="4"/>
        </w:numPr>
        <w:jc w:val="both"/>
        <w:rPr>
          <w:rFonts w:ascii="Times New Roman" w:hAnsi="Times New Roman" w:cs="Times New Roman"/>
          <w:sz w:val="28"/>
          <w:szCs w:val="28"/>
        </w:rPr>
      </w:pPr>
      <w:r w:rsidRPr="000C2C07">
        <w:rPr>
          <w:rFonts w:ascii="Times New Roman" w:hAnsi="Times New Roman" w:cs="Times New Roman"/>
          <w:sz w:val="28"/>
          <w:szCs w:val="28"/>
        </w:rPr>
        <w:t>применять информационные технологии в сфере закупок товаров, работ, услуг для обеспечения государственных и муниципальных нужд.</w:t>
      </w:r>
    </w:p>
    <w:p w:rsidR="007968D2" w:rsidRPr="000C2C07" w:rsidRDefault="007968D2" w:rsidP="000C2C07">
      <w:pPr>
        <w:jc w:val="both"/>
        <w:rPr>
          <w:rFonts w:ascii="Times New Roman" w:hAnsi="Times New Roman" w:cs="Times New Roman"/>
          <w:sz w:val="28"/>
          <w:szCs w:val="28"/>
        </w:rPr>
      </w:pPr>
    </w:p>
    <w:p w:rsidR="00D65994" w:rsidRPr="00524E85" w:rsidRDefault="00B65C64" w:rsidP="00D65994">
      <w:pPr>
        <w:jc w:val="center"/>
        <w:rPr>
          <w:rFonts w:ascii="Times New Roman" w:eastAsia="Arial Narrow" w:hAnsi="Times New Roman" w:cs="Times New Roman"/>
          <w:b/>
          <w:sz w:val="28"/>
          <w:szCs w:val="28"/>
        </w:rPr>
      </w:pPr>
      <w:r w:rsidRPr="000C2C07">
        <w:rPr>
          <w:rFonts w:ascii="Times New Roman" w:eastAsia="Times New Roman" w:hAnsi="Times New Roman" w:cs="Times New Roman"/>
          <w:b/>
          <w:sz w:val="28"/>
          <w:szCs w:val="28"/>
        </w:rPr>
        <w:t>Содержание рабочей программы</w:t>
      </w:r>
      <w:r w:rsidR="00D65994">
        <w:rPr>
          <w:rFonts w:ascii="Times New Roman" w:eastAsia="Times New Roman" w:hAnsi="Times New Roman" w:cs="Times New Roman"/>
          <w:b/>
          <w:sz w:val="28"/>
          <w:szCs w:val="28"/>
        </w:rPr>
        <w:t xml:space="preserve"> по курсу</w:t>
      </w:r>
      <w:r w:rsidRPr="000C2C07">
        <w:rPr>
          <w:rFonts w:ascii="Times New Roman" w:eastAsia="Times New Roman" w:hAnsi="Times New Roman" w:cs="Times New Roman"/>
          <w:b/>
          <w:sz w:val="28"/>
          <w:szCs w:val="28"/>
        </w:rPr>
        <w:t xml:space="preserve"> повышения квалификации</w:t>
      </w:r>
      <w:r w:rsidR="00D65994">
        <w:rPr>
          <w:rFonts w:ascii="Times New Roman" w:eastAsia="Times New Roman" w:hAnsi="Times New Roman" w:cs="Times New Roman"/>
          <w:b/>
          <w:sz w:val="28"/>
          <w:szCs w:val="28"/>
        </w:rPr>
        <w:t xml:space="preserve"> </w:t>
      </w:r>
      <w:r w:rsidR="00D65994" w:rsidRPr="00524E85">
        <w:rPr>
          <w:rFonts w:ascii="Times New Roman" w:eastAsia="Times New Roman" w:hAnsi="Times New Roman" w:cs="Times New Roman"/>
          <w:b/>
          <w:sz w:val="28"/>
          <w:szCs w:val="28"/>
        </w:rPr>
        <w:t>«Контрактная система в сфере закупок товаров, работ и услуг для обеспечения государственных и муниципальных нужд</w:t>
      </w:r>
      <w:r w:rsidR="00D65994" w:rsidRPr="00524E85">
        <w:rPr>
          <w:rFonts w:ascii="Times New Roman" w:eastAsia="Arial Narrow" w:hAnsi="Times New Roman" w:cs="Times New Roman"/>
          <w:b/>
          <w:sz w:val="28"/>
          <w:szCs w:val="28"/>
        </w:rPr>
        <w:t xml:space="preserve">» </w:t>
      </w:r>
    </w:p>
    <w:p w:rsidR="00B65C64" w:rsidRPr="000C2C07" w:rsidRDefault="00B65C64" w:rsidP="000C2C07">
      <w:pPr>
        <w:spacing w:line="302" w:lineRule="exact"/>
        <w:jc w:val="both"/>
        <w:rPr>
          <w:rFonts w:ascii="Times New Roman" w:eastAsia="Times New Roman" w:hAnsi="Times New Roman" w:cs="Times New Roman"/>
          <w:sz w:val="28"/>
          <w:szCs w:val="28"/>
        </w:rPr>
      </w:pPr>
    </w:p>
    <w:p w:rsidR="00B65C64" w:rsidRPr="000C2C07" w:rsidRDefault="00B65C64" w:rsidP="00524E85">
      <w:pPr>
        <w:spacing w:line="234" w:lineRule="auto"/>
        <w:ind w:right="20" w:firstLine="708"/>
        <w:jc w:val="center"/>
        <w:rPr>
          <w:rFonts w:ascii="Times New Roman" w:eastAsia="Times New Roman" w:hAnsi="Times New Roman" w:cs="Times New Roman"/>
          <w:b/>
          <w:i/>
          <w:sz w:val="28"/>
          <w:szCs w:val="28"/>
        </w:rPr>
      </w:pPr>
      <w:r w:rsidRPr="000C2C07">
        <w:rPr>
          <w:rFonts w:ascii="Times New Roman" w:eastAsia="Times New Roman" w:hAnsi="Times New Roman" w:cs="Times New Roman"/>
          <w:b/>
          <w:i/>
          <w:sz w:val="28"/>
          <w:szCs w:val="28"/>
        </w:rPr>
        <w:t>Модуль 1. Общие требования в сфере закупок товаров, работ, услуг для обеспечения государственных и муниципальных нужд (4 часа)</w:t>
      </w:r>
    </w:p>
    <w:p w:rsidR="00B65C64" w:rsidRPr="000C2C07" w:rsidRDefault="00B65C64" w:rsidP="000C2C07">
      <w:pPr>
        <w:spacing w:line="236" w:lineRule="auto"/>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Лекции (4 часов). </w:t>
      </w:r>
      <w:r w:rsidRPr="000C2C07">
        <w:rPr>
          <w:rFonts w:ascii="Times New Roman" w:eastAsia="Times New Roman" w:hAnsi="Times New Roman" w:cs="Times New Roman"/>
          <w:sz w:val="28"/>
          <w:szCs w:val="28"/>
        </w:rPr>
        <w:t>Сфера применения Федерального закона от 05.04.2013 № 44-ФЗ</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65C64" w:rsidRPr="000C2C07" w:rsidRDefault="00B65C64" w:rsidP="000C2C07">
      <w:pPr>
        <w:spacing w:line="16" w:lineRule="exact"/>
        <w:jc w:val="both"/>
        <w:rPr>
          <w:rFonts w:ascii="Times New Roman" w:eastAsia="Times New Roman" w:hAnsi="Times New Roman" w:cs="Times New Roman"/>
          <w:sz w:val="28"/>
          <w:szCs w:val="28"/>
        </w:rPr>
      </w:pPr>
    </w:p>
    <w:p w:rsidR="00B65C64" w:rsidRPr="000C2C07" w:rsidRDefault="00B65C64" w:rsidP="000C2C07">
      <w:pPr>
        <w:spacing w:line="235" w:lineRule="auto"/>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Основные понятия, используемые в Федеральном законе от 05.04.2013 № 44-ФЗ «О контрактной системе в сфере закупок товаров, работ, услуг для обеспечения государственных и муниципальных нужд».</w:t>
      </w:r>
    </w:p>
    <w:p w:rsidR="00B65C64" w:rsidRPr="000C2C07" w:rsidRDefault="00B65C64" w:rsidP="000C2C07">
      <w:pPr>
        <w:spacing w:line="17" w:lineRule="exact"/>
        <w:jc w:val="both"/>
        <w:rPr>
          <w:rFonts w:ascii="Times New Roman" w:eastAsia="Times New Roman" w:hAnsi="Times New Roman" w:cs="Times New Roman"/>
          <w:sz w:val="28"/>
          <w:szCs w:val="28"/>
        </w:rPr>
      </w:pPr>
    </w:p>
    <w:p w:rsidR="00B65C64" w:rsidRPr="000C2C07" w:rsidRDefault="00B65C64" w:rsidP="000C2C07">
      <w:pPr>
        <w:spacing w:line="236" w:lineRule="auto"/>
        <w:ind w:firstLine="709"/>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Цели осуществления закупок, информационное обеспечение контрактной системы в сфере закупок, организация электронного документооборота в контрактной системе в сфере закупок.</w:t>
      </w:r>
    </w:p>
    <w:p w:rsidR="00B65C64" w:rsidRPr="000C2C07" w:rsidRDefault="00B65C64" w:rsidP="000C2C07">
      <w:pPr>
        <w:spacing w:line="14" w:lineRule="exact"/>
        <w:ind w:firstLine="709"/>
        <w:jc w:val="both"/>
        <w:rPr>
          <w:rFonts w:ascii="Times New Roman" w:eastAsia="Times New Roman" w:hAnsi="Times New Roman" w:cs="Times New Roman"/>
          <w:sz w:val="28"/>
          <w:szCs w:val="28"/>
        </w:rPr>
      </w:pPr>
    </w:p>
    <w:p w:rsidR="00B65C64" w:rsidRPr="000C2C07" w:rsidRDefault="00B65C64" w:rsidP="000C2C07">
      <w:pPr>
        <w:spacing w:line="238" w:lineRule="auto"/>
        <w:ind w:firstLine="709"/>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Основные принципы контрактной системы в сфере закупок (открытость и прозрачность, обеспечение конкуренции, профессионализм заказчика, стимулирование инноваций, единство контрактной системы в сфере закупок, ответственность за результативность обеспечения государственных и муниципальных нужд, эффективность осуществления закупок).</w:t>
      </w:r>
    </w:p>
    <w:p w:rsidR="00B65C64" w:rsidRPr="000C2C07" w:rsidRDefault="00B65C64" w:rsidP="000C2C07">
      <w:pPr>
        <w:spacing w:line="12" w:lineRule="exact"/>
        <w:ind w:firstLine="709"/>
        <w:jc w:val="both"/>
        <w:rPr>
          <w:rFonts w:ascii="Times New Roman" w:eastAsia="Times New Roman" w:hAnsi="Times New Roman" w:cs="Times New Roman"/>
          <w:sz w:val="28"/>
          <w:szCs w:val="28"/>
        </w:rPr>
      </w:pPr>
    </w:p>
    <w:p w:rsidR="00B65C64" w:rsidRPr="000C2C07" w:rsidRDefault="00B65C64" w:rsidP="000C2C07">
      <w:pPr>
        <w:spacing w:line="236" w:lineRule="auto"/>
        <w:ind w:firstLine="709"/>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B65C64" w:rsidRPr="000C2C07" w:rsidRDefault="00B65C64" w:rsidP="000C2C07">
      <w:pPr>
        <w:spacing w:line="2" w:lineRule="exact"/>
        <w:ind w:firstLine="709"/>
        <w:jc w:val="both"/>
        <w:rPr>
          <w:rFonts w:ascii="Times New Roman" w:eastAsia="Times New Roman" w:hAnsi="Times New Roman" w:cs="Times New Roman"/>
          <w:sz w:val="28"/>
          <w:szCs w:val="28"/>
        </w:rPr>
      </w:pPr>
    </w:p>
    <w:p w:rsidR="00B65C64" w:rsidRDefault="00B65C64" w:rsidP="000C2C07">
      <w:pPr>
        <w:tabs>
          <w:tab w:val="left" w:pos="1560"/>
          <w:tab w:val="left" w:pos="3140"/>
          <w:tab w:val="left" w:pos="4260"/>
          <w:tab w:val="left" w:pos="5980"/>
          <w:tab w:val="left" w:pos="7260"/>
          <w:tab w:val="left" w:pos="8780"/>
        </w:tabs>
        <w:spacing w:line="0" w:lineRule="atLeast"/>
        <w:ind w:firstLine="709"/>
        <w:jc w:val="both"/>
        <w:rPr>
          <w:rFonts w:ascii="Times New Roman" w:eastAsia="Times New Roman" w:hAnsi="Times New Roman" w:cs="Times New Roman"/>
          <w:sz w:val="28"/>
          <w:szCs w:val="28"/>
        </w:rPr>
      </w:pPr>
      <w:proofErr w:type="gramStart"/>
      <w:r w:rsidRPr="000C2C07">
        <w:rPr>
          <w:rFonts w:ascii="Times New Roman" w:eastAsia="Times New Roman" w:hAnsi="Times New Roman" w:cs="Times New Roman"/>
          <w:sz w:val="28"/>
          <w:szCs w:val="28"/>
        </w:rPr>
        <w:t>Права,</w:t>
      </w:r>
      <w:r w:rsidRPr="000C2C07">
        <w:rPr>
          <w:rFonts w:ascii="Times New Roman" w:eastAsia="Times New Roman" w:hAnsi="Times New Roman" w:cs="Times New Roman"/>
          <w:sz w:val="28"/>
          <w:szCs w:val="28"/>
        </w:rPr>
        <w:tab/>
      </w:r>
      <w:r w:rsidR="001A1B2F">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обязанности,</w:t>
      </w:r>
      <w:r w:rsidR="001A1B2F">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функции</w:t>
      </w:r>
      <w:r w:rsidR="001A1B2F">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(полномочия): заказчика контрактной службы</w:t>
      </w:r>
      <w:r w:rsidR="000C2C07">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(контрактного управляющего), комиссии по осуществлению</w:t>
      </w:r>
      <w:r w:rsidR="000C2C07">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закупок,</w:t>
      </w:r>
      <w:r w:rsidR="000C73FE" w:rsidRPr="000C2C07">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Специализированной организации, экспертов, экспертных</w:t>
      </w:r>
      <w:r w:rsidR="000C2C07">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организаций.</w:t>
      </w:r>
      <w:proofErr w:type="gramEnd"/>
      <w:r w:rsidR="000C2C07">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Централизованные закупки.</w:t>
      </w:r>
    </w:p>
    <w:p w:rsidR="008149F4" w:rsidRDefault="008149F4" w:rsidP="000C2C07">
      <w:pPr>
        <w:tabs>
          <w:tab w:val="left" w:pos="1560"/>
          <w:tab w:val="left" w:pos="3140"/>
          <w:tab w:val="left" w:pos="4260"/>
          <w:tab w:val="left" w:pos="5980"/>
          <w:tab w:val="left" w:pos="7260"/>
          <w:tab w:val="left" w:pos="8780"/>
        </w:tabs>
        <w:spacing w:line="0" w:lineRule="atLeast"/>
        <w:ind w:firstLine="709"/>
        <w:jc w:val="both"/>
        <w:rPr>
          <w:rFonts w:ascii="Times New Roman" w:eastAsia="Times New Roman" w:hAnsi="Times New Roman" w:cs="Times New Roman"/>
          <w:sz w:val="28"/>
          <w:szCs w:val="28"/>
        </w:rPr>
      </w:pPr>
    </w:p>
    <w:p w:rsidR="008149F4" w:rsidRDefault="008149F4" w:rsidP="008149F4">
      <w:pPr>
        <w:spacing w:line="0" w:lineRule="atLeast"/>
        <w:ind w:left="700"/>
        <w:jc w:val="center"/>
        <w:rPr>
          <w:rFonts w:ascii="Times New Roman" w:eastAsia="Times New Roman" w:hAnsi="Times New Roman" w:cs="Times New Roman"/>
          <w:b/>
          <w:i/>
          <w:sz w:val="28"/>
          <w:szCs w:val="28"/>
        </w:rPr>
      </w:pPr>
      <w:r w:rsidRPr="000C2C07">
        <w:rPr>
          <w:rFonts w:ascii="Times New Roman" w:eastAsia="Times New Roman" w:hAnsi="Times New Roman" w:cs="Times New Roman"/>
          <w:b/>
          <w:i/>
          <w:sz w:val="28"/>
          <w:szCs w:val="28"/>
        </w:rPr>
        <w:t xml:space="preserve">Модуль </w:t>
      </w:r>
      <w:r>
        <w:rPr>
          <w:rFonts w:ascii="Times New Roman" w:eastAsia="Times New Roman" w:hAnsi="Times New Roman" w:cs="Times New Roman"/>
          <w:b/>
          <w:i/>
          <w:sz w:val="28"/>
          <w:szCs w:val="28"/>
        </w:rPr>
        <w:t>2</w:t>
      </w:r>
      <w:r w:rsidRPr="000C2C07">
        <w:rPr>
          <w:rFonts w:ascii="Times New Roman" w:eastAsia="Times New Roman" w:hAnsi="Times New Roman" w:cs="Times New Roman"/>
          <w:b/>
          <w:i/>
          <w:sz w:val="28"/>
          <w:szCs w:val="28"/>
        </w:rPr>
        <w:t>. Планирование, мониторинг и аудит в сфере закупок</w:t>
      </w:r>
    </w:p>
    <w:p w:rsidR="008149F4" w:rsidRPr="000C2C07" w:rsidRDefault="008149F4" w:rsidP="008149F4">
      <w:pPr>
        <w:spacing w:line="0" w:lineRule="atLeast"/>
        <w:ind w:left="700"/>
        <w:jc w:val="center"/>
        <w:rPr>
          <w:rFonts w:ascii="Times New Roman" w:eastAsia="Times New Roman" w:hAnsi="Times New Roman" w:cs="Times New Roman"/>
          <w:b/>
          <w:i/>
          <w:sz w:val="28"/>
          <w:szCs w:val="28"/>
        </w:rPr>
      </w:pPr>
      <w:r w:rsidRPr="000C2C07">
        <w:rPr>
          <w:rFonts w:ascii="Times New Roman" w:eastAsia="Times New Roman" w:hAnsi="Times New Roman" w:cs="Times New Roman"/>
          <w:b/>
          <w:i/>
          <w:sz w:val="28"/>
          <w:szCs w:val="28"/>
        </w:rPr>
        <w:t xml:space="preserve"> (6 часов)</w:t>
      </w:r>
    </w:p>
    <w:p w:rsidR="008149F4" w:rsidRPr="000C2C07" w:rsidRDefault="008149F4" w:rsidP="008149F4">
      <w:pPr>
        <w:spacing w:line="234"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Лекции (4 часов). </w:t>
      </w:r>
      <w:r w:rsidRPr="000C2C07">
        <w:rPr>
          <w:rFonts w:ascii="Times New Roman" w:eastAsia="Times New Roman" w:hAnsi="Times New Roman" w:cs="Times New Roman"/>
          <w:sz w:val="28"/>
          <w:szCs w:val="28"/>
        </w:rPr>
        <w:t>Порядок планирование закупок, составления планов закупок,</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планов-графиков закупок.</w:t>
      </w:r>
    </w:p>
    <w:p w:rsidR="008149F4" w:rsidRPr="000C2C07" w:rsidRDefault="008149F4" w:rsidP="008149F4">
      <w:pPr>
        <w:spacing w:line="15" w:lineRule="exact"/>
        <w:jc w:val="both"/>
        <w:rPr>
          <w:rFonts w:ascii="Times New Roman" w:eastAsia="Times New Roman" w:hAnsi="Times New Roman" w:cs="Times New Roman"/>
          <w:sz w:val="28"/>
          <w:szCs w:val="28"/>
        </w:rPr>
      </w:pPr>
    </w:p>
    <w:p w:rsidR="008149F4" w:rsidRDefault="008149F4" w:rsidP="008149F4">
      <w:pPr>
        <w:spacing w:line="234"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Порядок обоснования закупок, нормирование в сфере закупок, обязательное общественное обсуждение закупок.</w:t>
      </w:r>
    </w:p>
    <w:p w:rsidR="008149F4" w:rsidRPr="000C2C07" w:rsidRDefault="008149F4" w:rsidP="008149F4">
      <w:pPr>
        <w:spacing w:line="234" w:lineRule="auto"/>
        <w:ind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C2C07">
        <w:rPr>
          <w:rFonts w:ascii="Times New Roman" w:eastAsia="Times New Roman" w:hAnsi="Times New Roman" w:cs="Times New Roman"/>
          <w:sz w:val="28"/>
          <w:szCs w:val="28"/>
        </w:rPr>
        <w:t>Порядок установления начальной (максимальной) цены контракта, цены контракта, заключаемого с единственным поставщиком (подрядчиком, исполнителем).</w:t>
      </w:r>
      <w:r>
        <w:rPr>
          <w:rFonts w:ascii="Times New Roman" w:eastAsia="Times New Roman" w:hAnsi="Times New Roman" w:cs="Times New Roman"/>
          <w:sz w:val="28"/>
          <w:szCs w:val="28"/>
        </w:rPr>
        <w:t xml:space="preserve"> </w:t>
      </w:r>
    </w:p>
    <w:p w:rsidR="008149F4" w:rsidRDefault="008149F4" w:rsidP="008149F4">
      <w:pPr>
        <w:spacing w:line="234"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Порядок применения идентификационного кода закупки, каталога товаров, работ, услуг для обеспечения государственных и муниципальных.</w:t>
      </w:r>
    </w:p>
    <w:p w:rsidR="008149F4" w:rsidRPr="000C2C07" w:rsidRDefault="008149F4" w:rsidP="008149F4">
      <w:pPr>
        <w:spacing w:line="234" w:lineRule="auto"/>
        <w:ind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2C07">
        <w:rPr>
          <w:rFonts w:ascii="Times New Roman" w:eastAsia="Times New Roman" w:hAnsi="Times New Roman" w:cs="Times New Roman"/>
          <w:sz w:val="28"/>
          <w:szCs w:val="28"/>
        </w:rPr>
        <w:t>Организация и проведение мониторинга закупок и аудита в сфере закупок.</w:t>
      </w:r>
    </w:p>
    <w:p w:rsidR="008149F4" w:rsidRDefault="008149F4" w:rsidP="008149F4">
      <w:pPr>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Практические занятия (2 часа). </w:t>
      </w:r>
      <w:r w:rsidRPr="000C2C07">
        <w:rPr>
          <w:rFonts w:ascii="Times New Roman" w:eastAsia="Times New Roman" w:hAnsi="Times New Roman" w:cs="Times New Roman"/>
          <w:sz w:val="28"/>
          <w:szCs w:val="28"/>
        </w:rPr>
        <w:t>Порядок составления планов закупок. Порядок</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составления планов-графиков закупок. Порядок установления начальной (максимальной) цены контракта, цены контракта</w:t>
      </w:r>
      <w:r>
        <w:rPr>
          <w:rFonts w:ascii="Times New Roman" w:eastAsia="Times New Roman" w:hAnsi="Times New Roman" w:cs="Times New Roman"/>
          <w:sz w:val="28"/>
          <w:szCs w:val="28"/>
        </w:rPr>
        <w:t>.</w:t>
      </w:r>
    </w:p>
    <w:p w:rsidR="000C2C07" w:rsidRPr="000C2C07" w:rsidRDefault="000C2C07" w:rsidP="000C2C07">
      <w:pPr>
        <w:jc w:val="both"/>
        <w:rPr>
          <w:rFonts w:ascii="Times New Roman" w:eastAsia="Times New Roman" w:hAnsi="Times New Roman" w:cs="Times New Roman"/>
          <w:sz w:val="28"/>
          <w:szCs w:val="28"/>
        </w:rPr>
      </w:pPr>
    </w:p>
    <w:p w:rsidR="00524E85" w:rsidRPr="000C2C07" w:rsidRDefault="000C73FE" w:rsidP="00524E85">
      <w:pPr>
        <w:spacing w:line="0" w:lineRule="atLeast"/>
        <w:jc w:val="center"/>
        <w:rPr>
          <w:rFonts w:ascii="Times New Roman" w:eastAsia="Times New Roman" w:hAnsi="Times New Roman" w:cs="Times New Roman"/>
          <w:b/>
          <w:i/>
          <w:sz w:val="28"/>
          <w:szCs w:val="28"/>
        </w:rPr>
      </w:pPr>
      <w:r w:rsidRPr="000C2C07">
        <w:rPr>
          <w:rFonts w:ascii="Times New Roman" w:eastAsia="Times New Roman" w:hAnsi="Times New Roman" w:cs="Times New Roman"/>
          <w:b/>
          <w:i/>
          <w:sz w:val="28"/>
          <w:szCs w:val="28"/>
        </w:rPr>
        <w:t xml:space="preserve">Модуль </w:t>
      </w:r>
      <w:r w:rsidR="008149F4">
        <w:rPr>
          <w:rFonts w:ascii="Times New Roman" w:eastAsia="Times New Roman" w:hAnsi="Times New Roman" w:cs="Times New Roman"/>
          <w:b/>
          <w:i/>
          <w:sz w:val="28"/>
          <w:szCs w:val="28"/>
        </w:rPr>
        <w:t>3</w:t>
      </w:r>
      <w:r w:rsidRPr="000C2C07">
        <w:rPr>
          <w:rFonts w:ascii="Times New Roman" w:eastAsia="Times New Roman" w:hAnsi="Times New Roman" w:cs="Times New Roman"/>
          <w:b/>
          <w:i/>
          <w:sz w:val="28"/>
          <w:szCs w:val="28"/>
        </w:rPr>
        <w:t>. Способы определения поставщиков (подрядчиков, исполнителей) (20часов)</w:t>
      </w:r>
    </w:p>
    <w:p w:rsidR="000C73FE" w:rsidRPr="000C2C07" w:rsidRDefault="000C73FE" w:rsidP="000C2C07">
      <w:pPr>
        <w:spacing w:line="234"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Лекции (16 часов). </w:t>
      </w:r>
      <w:r w:rsidRPr="000C2C07">
        <w:rPr>
          <w:rFonts w:ascii="Times New Roman" w:eastAsia="Times New Roman" w:hAnsi="Times New Roman" w:cs="Times New Roman"/>
          <w:sz w:val="28"/>
          <w:szCs w:val="28"/>
        </w:rPr>
        <w:t>Организация осуществления закупок: способы определения</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поставщиков (подрядчиков, исполнителей), совместные конкурсы и аукционы.</w:t>
      </w:r>
    </w:p>
    <w:p w:rsidR="000C73FE" w:rsidRPr="000C2C07" w:rsidRDefault="000C73FE" w:rsidP="000C2C07">
      <w:pPr>
        <w:spacing w:line="238"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Инструменты и правовые механизмы защиты интересов заказчиков при проведении закупок: обеспечение заявок при проведении конкурсов и аукционов, условия банковских гарантий, реестр банковских гарантий, антидемпинговые меры при проведении конкурса и аукциона, реестр недобросовестных поставщиков (подрядчиков, исполнителей).</w:t>
      </w:r>
    </w:p>
    <w:p w:rsidR="000C73FE" w:rsidRPr="000C2C07" w:rsidRDefault="000C73FE" w:rsidP="000C2C07">
      <w:pPr>
        <w:spacing w:line="20" w:lineRule="exact"/>
        <w:jc w:val="both"/>
        <w:rPr>
          <w:rFonts w:ascii="Times New Roman" w:eastAsia="Times New Roman" w:hAnsi="Times New Roman" w:cs="Times New Roman"/>
          <w:sz w:val="28"/>
          <w:szCs w:val="28"/>
        </w:rPr>
      </w:pPr>
    </w:p>
    <w:p w:rsidR="000C73FE" w:rsidRPr="000C2C07" w:rsidRDefault="000C73FE" w:rsidP="000C2C07">
      <w:pPr>
        <w:spacing w:line="234"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Участие в определении поставщиков (подрядчиков, исполнителей) и требования к участникам закупки.</w:t>
      </w:r>
    </w:p>
    <w:p w:rsidR="000C73FE" w:rsidRPr="000C2C07" w:rsidRDefault="000C73FE" w:rsidP="000C2C07">
      <w:pPr>
        <w:spacing w:line="15" w:lineRule="exact"/>
        <w:jc w:val="both"/>
        <w:rPr>
          <w:rFonts w:ascii="Times New Roman" w:eastAsia="Times New Roman" w:hAnsi="Times New Roman" w:cs="Times New Roman"/>
          <w:sz w:val="28"/>
          <w:szCs w:val="28"/>
        </w:rPr>
      </w:pPr>
    </w:p>
    <w:p w:rsidR="000C73FE" w:rsidRPr="000C2C07" w:rsidRDefault="000C73FE" w:rsidP="000C2C07">
      <w:pPr>
        <w:spacing w:line="236" w:lineRule="auto"/>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Участие учреждений и предприятий уголовно-исполнительной системы в закупках, участие организаций инвалидов в закупках, участие субъектов малого предпринимательства, социально ориентированных некоммерческих организаций в закупках.</w:t>
      </w:r>
    </w:p>
    <w:p w:rsidR="000C73FE" w:rsidRPr="000C2C07" w:rsidRDefault="000C73FE" w:rsidP="000C2C07">
      <w:pPr>
        <w:spacing w:line="19" w:lineRule="exact"/>
        <w:jc w:val="both"/>
        <w:rPr>
          <w:rFonts w:ascii="Times New Roman" w:eastAsia="Times New Roman" w:hAnsi="Times New Roman" w:cs="Times New Roman"/>
          <w:sz w:val="28"/>
          <w:szCs w:val="28"/>
        </w:rPr>
      </w:pPr>
    </w:p>
    <w:p w:rsidR="000C73FE" w:rsidRPr="000C2C07" w:rsidRDefault="000C73FE" w:rsidP="000C2C07">
      <w:pPr>
        <w:spacing w:line="236"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Отмена определения поставщика (подрядчика, исполнителя). Изменение и отзыв заявок. Оценка заявок, окончательных предложений участников закупки и критерии этой оценки.</w:t>
      </w:r>
    </w:p>
    <w:p w:rsidR="000C73FE" w:rsidRPr="000C2C07" w:rsidRDefault="000C73FE" w:rsidP="000C2C07">
      <w:pPr>
        <w:spacing w:line="14" w:lineRule="exact"/>
        <w:jc w:val="both"/>
        <w:rPr>
          <w:rFonts w:ascii="Times New Roman" w:eastAsia="Times New Roman" w:hAnsi="Times New Roman" w:cs="Times New Roman"/>
          <w:sz w:val="28"/>
          <w:szCs w:val="28"/>
        </w:rPr>
      </w:pPr>
    </w:p>
    <w:p w:rsidR="000C73FE" w:rsidRPr="000C2C07" w:rsidRDefault="000C73FE" w:rsidP="000C2C07">
      <w:pPr>
        <w:spacing w:line="234"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Правила описания объекта закупки, составления технического задания на закупку товаров, работ, услуг.</w:t>
      </w:r>
    </w:p>
    <w:p w:rsidR="000C73FE" w:rsidRPr="000C2C07" w:rsidRDefault="000C73FE" w:rsidP="000C2C07">
      <w:pPr>
        <w:spacing w:line="2" w:lineRule="exact"/>
        <w:jc w:val="both"/>
        <w:rPr>
          <w:rFonts w:ascii="Times New Roman" w:eastAsia="Times New Roman" w:hAnsi="Times New Roman" w:cs="Times New Roman"/>
          <w:sz w:val="28"/>
          <w:szCs w:val="28"/>
        </w:rPr>
      </w:pPr>
    </w:p>
    <w:p w:rsidR="000C73FE" w:rsidRPr="000C2C07" w:rsidRDefault="000C73FE" w:rsidP="000C2C07">
      <w:pPr>
        <w:spacing w:line="0" w:lineRule="atLeast"/>
        <w:ind w:left="700"/>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Закупки у единственного поставщика (подрядчика, исполнителя).</w:t>
      </w:r>
    </w:p>
    <w:p w:rsidR="000C73FE" w:rsidRDefault="000C73FE" w:rsidP="000C2C07">
      <w:pPr>
        <w:spacing w:line="238" w:lineRule="auto"/>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Практические занятия (деловые игры) (4 часа). </w:t>
      </w:r>
      <w:r w:rsidRPr="000C2C07">
        <w:rPr>
          <w:rFonts w:ascii="Times New Roman" w:eastAsia="Times New Roman" w:hAnsi="Times New Roman" w:cs="Times New Roman"/>
          <w:sz w:val="28"/>
          <w:szCs w:val="28"/>
        </w:rPr>
        <w:t>Порядок документального</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оформления и проведения закупки у единственного поставщика (подрядчика, исполнителя). Порядок документального оформления и проведения запроса котировок, в том числе в электронной форме. Порядок документального оформления и проведения запроса предложений, в том числе в электронной форме. Порядок документального оформления и проведения электронного аукциона. Порядок документального оформления и проведения открытого конкурса, в том числе в электронной форме.</w:t>
      </w:r>
    </w:p>
    <w:p w:rsidR="00524E85" w:rsidRDefault="00524E85" w:rsidP="000C2C07">
      <w:pPr>
        <w:spacing w:line="238" w:lineRule="auto"/>
        <w:ind w:firstLine="708"/>
        <w:jc w:val="both"/>
        <w:rPr>
          <w:rFonts w:ascii="Times New Roman" w:eastAsia="Times New Roman" w:hAnsi="Times New Roman" w:cs="Times New Roman"/>
          <w:sz w:val="28"/>
          <w:szCs w:val="28"/>
        </w:rPr>
      </w:pPr>
    </w:p>
    <w:p w:rsidR="000652D6" w:rsidRDefault="000652D6" w:rsidP="000C2C07">
      <w:pPr>
        <w:spacing w:line="238" w:lineRule="auto"/>
        <w:ind w:firstLine="708"/>
        <w:jc w:val="both"/>
        <w:rPr>
          <w:rFonts w:ascii="Times New Roman" w:eastAsia="Times New Roman" w:hAnsi="Times New Roman" w:cs="Times New Roman"/>
          <w:sz w:val="28"/>
          <w:szCs w:val="28"/>
        </w:rPr>
      </w:pPr>
    </w:p>
    <w:p w:rsidR="000652D6" w:rsidRPr="000C2C07" w:rsidRDefault="000652D6" w:rsidP="000C2C07">
      <w:pPr>
        <w:spacing w:line="238" w:lineRule="auto"/>
        <w:ind w:firstLine="708"/>
        <w:jc w:val="both"/>
        <w:rPr>
          <w:rFonts w:ascii="Times New Roman" w:eastAsia="Times New Roman" w:hAnsi="Times New Roman" w:cs="Times New Roman"/>
          <w:sz w:val="28"/>
          <w:szCs w:val="28"/>
        </w:rPr>
      </w:pPr>
    </w:p>
    <w:p w:rsidR="00524E85" w:rsidRDefault="000C73FE" w:rsidP="00524E85">
      <w:pPr>
        <w:jc w:val="center"/>
        <w:rPr>
          <w:rFonts w:ascii="Times New Roman" w:eastAsia="Times New Roman" w:hAnsi="Times New Roman" w:cs="Times New Roman"/>
          <w:b/>
          <w:i/>
          <w:sz w:val="28"/>
          <w:szCs w:val="28"/>
        </w:rPr>
      </w:pPr>
      <w:r w:rsidRPr="000C2C07">
        <w:rPr>
          <w:rFonts w:ascii="Times New Roman" w:eastAsia="Times New Roman" w:hAnsi="Times New Roman" w:cs="Times New Roman"/>
          <w:b/>
          <w:i/>
          <w:sz w:val="28"/>
          <w:szCs w:val="28"/>
        </w:rPr>
        <w:lastRenderedPageBreak/>
        <w:t xml:space="preserve">Модуль </w:t>
      </w:r>
      <w:r w:rsidR="008149F4">
        <w:rPr>
          <w:rFonts w:ascii="Times New Roman" w:eastAsia="Times New Roman" w:hAnsi="Times New Roman" w:cs="Times New Roman"/>
          <w:b/>
          <w:i/>
          <w:sz w:val="28"/>
          <w:szCs w:val="28"/>
        </w:rPr>
        <w:t>4</w:t>
      </w:r>
      <w:r w:rsidRPr="000C2C07">
        <w:rPr>
          <w:rFonts w:ascii="Times New Roman" w:eastAsia="Times New Roman" w:hAnsi="Times New Roman" w:cs="Times New Roman"/>
          <w:b/>
          <w:i/>
          <w:sz w:val="28"/>
          <w:szCs w:val="28"/>
        </w:rPr>
        <w:t xml:space="preserve">. Особенности осуществления отдельных видов закупок </w:t>
      </w:r>
    </w:p>
    <w:p w:rsidR="000C73FE" w:rsidRPr="000C2C07" w:rsidRDefault="000C73FE" w:rsidP="00524E85">
      <w:pPr>
        <w:jc w:val="center"/>
        <w:rPr>
          <w:rFonts w:ascii="Times New Roman" w:eastAsia="Times New Roman" w:hAnsi="Times New Roman" w:cs="Times New Roman"/>
          <w:b/>
          <w:i/>
          <w:sz w:val="28"/>
          <w:szCs w:val="28"/>
        </w:rPr>
      </w:pPr>
      <w:r w:rsidRPr="000C2C07">
        <w:rPr>
          <w:rFonts w:ascii="Times New Roman" w:eastAsia="Times New Roman" w:hAnsi="Times New Roman" w:cs="Times New Roman"/>
          <w:b/>
          <w:i/>
          <w:sz w:val="28"/>
          <w:szCs w:val="28"/>
        </w:rPr>
        <w:t>(2 часа)</w:t>
      </w:r>
    </w:p>
    <w:p w:rsidR="000C73FE" w:rsidRDefault="000C73FE" w:rsidP="000C2C07">
      <w:pPr>
        <w:spacing w:line="238" w:lineRule="auto"/>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Лекции (2 часа). </w:t>
      </w:r>
      <w:r w:rsidRPr="000C2C07">
        <w:rPr>
          <w:rFonts w:ascii="Times New Roman" w:eastAsia="Times New Roman" w:hAnsi="Times New Roman" w:cs="Times New Roman"/>
          <w:sz w:val="28"/>
          <w:szCs w:val="28"/>
        </w:rPr>
        <w:t xml:space="preserve">Особенности заключения </w:t>
      </w:r>
      <w:proofErr w:type="spellStart"/>
      <w:r w:rsidRPr="000C2C07">
        <w:rPr>
          <w:rFonts w:ascii="Times New Roman" w:eastAsia="Times New Roman" w:hAnsi="Times New Roman" w:cs="Times New Roman"/>
          <w:sz w:val="28"/>
          <w:szCs w:val="28"/>
        </w:rPr>
        <w:t>энергосервисных</w:t>
      </w:r>
      <w:proofErr w:type="spellEnd"/>
      <w:r w:rsidRPr="000C2C07">
        <w:rPr>
          <w:rFonts w:ascii="Times New Roman" w:eastAsia="Times New Roman" w:hAnsi="Times New Roman" w:cs="Times New Roman"/>
          <w:sz w:val="28"/>
          <w:szCs w:val="28"/>
        </w:rPr>
        <w:t xml:space="preserve"> контрактов.</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 Особенности осуществления закупок в соответствии с решением Правительства Российской Федерации. Иные особенности осуществления отдельных видов закупок.</w:t>
      </w:r>
    </w:p>
    <w:p w:rsidR="00524E85" w:rsidRPr="000C2C07" w:rsidRDefault="00524E85" w:rsidP="000C2C07">
      <w:pPr>
        <w:spacing w:line="238" w:lineRule="auto"/>
        <w:ind w:firstLine="708"/>
        <w:jc w:val="both"/>
        <w:rPr>
          <w:rFonts w:ascii="Times New Roman" w:eastAsia="Times New Roman" w:hAnsi="Times New Roman" w:cs="Times New Roman"/>
          <w:sz w:val="28"/>
          <w:szCs w:val="28"/>
        </w:rPr>
      </w:pPr>
    </w:p>
    <w:p w:rsidR="00524E85" w:rsidRDefault="000C73FE" w:rsidP="00524E85">
      <w:pPr>
        <w:ind w:firstLine="709"/>
        <w:jc w:val="center"/>
        <w:rPr>
          <w:rFonts w:ascii="Times New Roman" w:eastAsia="Times New Roman" w:hAnsi="Times New Roman" w:cs="Times New Roman"/>
          <w:b/>
          <w:i/>
          <w:sz w:val="28"/>
          <w:szCs w:val="28"/>
        </w:rPr>
      </w:pPr>
      <w:r w:rsidRPr="000C2C07">
        <w:rPr>
          <w:rFonts w:ascii="Times New Roman" w:eastAsia="Times New Roman" w:hAnsi="Times New Roman" w:cs="Times New Roman"/>
          <w:b/>
          <w:i/>
          <w:sz w:val="28"/>
          <w:szCs w:val="28"/>
        </w:rPr>
        <w:t xml:space="preserve">Модуль </w:t>
      </w:r>
      <w:r w:rsidR="008149F4">
        <w:rPr>
          <w:rFonts w:ascii="Times New Roman" w:eastAsia="Times New Roman" w:hAnsi="Times New Roman" w:cs="Times New Roman"/>
          <w:b/>
          <w:i/>
          <w:sz w:val="28"/>
          <w:szCs w:val="28"/>
        </w:rPr>
        <w:t>5</w:t>
      </w:r>
      <w:r w:rsidRPr="000C2C07">
        <w:rPr>
          <w:rFonts w:ascii="Times New Roman" w:eastAsia="Times New Roman" w:hAnsi="Times New Roman" w:cs="Times New Roman"/>
          <w:b/>
          <w:i/>
          <w:sz w:val="28"/>
          <w:szCs w:val="28"/>
        </w:rPr>
        <w:t>. Порядок заключения, исполнения, изменения, расторжения контрактов (4 часа)</w:t>
      </w:r>
    </w:p>
    <w:p w:rsidR="000C73FE" w:rsidRPr="000C2C07" w:rsidRDefault="000C73FE" w:rsidP="00524E85">
      <w:pPr>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Лекции (2 часа). </w:t>
      </w:r>
      <w:r w:rsidRPr="000C2C07">
        <w:rPr>
          <w:rFonts w:ascii="Times New Roman" w:eastAsia="Times New Roman" w:hAnsi="Times New Roman" w:cs="Times New Roman"/>
          <w:sz w:val="28"/>
          <w:szCs w:val="28"/>
        </w:rPr>
        <w:t>Контракт:</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содержание,</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порядок заключения,</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обязательные</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требования к составу реквизитов. Особенности исполнения контракта. Изменение, расторжение контракта. Обеспечение исполнения контракта. Банковское сопровождение контрактов. Реестр контрактов, заключенных заказчиками.</w:t>
      </w:r>
    </w:p>
    <w:p w:rsidR="000C73FE" w:rsidRDefault="000C73FE" w:rsidP="00524E85">
      <w:pPr>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Практические занятия (2 часа). </w:t>
      </w:r>
      <w:r w:rsidRPr="000C2C07">
        <w:rPr>
          <w:rFonts w:ascii="Times New Roman" w:eastAsia="Times New Roman" w:hAnsi="Times New Roman" w:cs="Times New Roman"/>
          <w:sz w:val="28"/>
          <w:szCs w:val="28"/>
        </w:rPr>
        <w:t>Порядок подготовки контракта на поставку</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товаров. Порядок подготовки контракта на выполнение работ. Порядок подготовки контракта на оказание услуг.</w:t>
      </w:r>
    </w:p>
    <w:p w:rsidR="00524E85" w:rsidRPr="000C2C07" w:rsidRDefault="00524E85" w:rsidP="00524E85">
      <w:pPr>
        <w:ind w:firstLine="708"/>
        <w:jc w:val="both"/>
        <w:rPr>
          <w:rFonts w:ascii="Times New Roman" w:eastAsia="Times New Roman" w:hAnsi="Times New Roman" w:cs="Times New Roman"/>
          <w:sz w:val="28"/>
          <w:szCs w:val="28"/>
        </w:rPr>
      </w:pPr>
    </w:p>
    <w:p w:rsidR="00524E85" w:rsidRPr="000C2C07" w:rsidRDefault="000C73FE" w:rsidP="00524E85">
      <w:pPr>
        <w:spacing w:line="0" w:lineRule="atLeast"/>
        <w:jc w:val="center"/>
        <w:rPr>
          <w:rFonts w:ascii="Times New Roman" w:eastAsia="Times New Roman" w:hAnsi="Times New Roman" w:cs="Times New Roman"/>
          <w:sz w:val="28"/>
          <w:szCs w:val="28"/>
        </w:rPr>
      </w:pPr>
      <w:r w:rsidRPr="000C2C07">
        <w:rPr>
          <w:rFonts w:ascii="Times New Roman" w:eastAsia="Times New Roman" w:hAnsi="Times New Roman" w:cs="Times New Roman"/>
          <w:b/>
          <w:i/>
          <w:sz w:val="28"/>
          <w:szCs w:val="28"/>
        </w:rPr>
        <w:t>Модуль 6. Контроль в сфере закупок (2 часа)</w:t>
      </w:r>
    </w:p>
    <w:p w:rsidR="000C73FE" w:rsidRPr="000C2C07" w:rsidRDefault="000C73FE" w:rsidP="000C2C07">
      <w:pPr>
        <w:spacing w:line="237" w:lineRule="auto"/>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i/>
          <w:sz w:val="28"/>
          <w:szCs w:val="28"/>
        </w:rPr>
        <w:t xml:space="preserve">Лекции (2 часа). </w:t>
      </w:r>
      <w:r w:rsidRPr="000C2C07">
        <w:rPr>
          <w:rFonts w:ascii="Times New Roman" w:eastAsia="Times New Roman" w:hAnsi="Times New Roman" w:cs="Times New Roman"/>
          <w:sz w:val="28"/>
          <w:szCs w:val="28"/>
        </w:rPr>
        <w:t>Организация контроля в сфере закупок:</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органы контроля,</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их</w:t>
      </w:r>
      <w:r w:rsidRPr="000C2C07">
        <w:rPr>
          <w:rFonts w:ascii="Times New Roman" w:eastAsia="Times New Roman" w:hAnsi="Times New Roman" w:cs="Times New Roman"/>
          <w:i/>
          <w:sz w:val="28"/>
          <w:szCs w:val="28"/>
        </w:rPr>
        <w:t xml:space="preserve"> </w:t>
      </w:r>
      <w:r w:rsidRPr="000C2C07">
        <w:rPr>
          <w:rFonts w:ascii="Times New Roman" w:eastAsia="Times New Roman" w:hAnsi="Times New Roman" w:cs="Times New Roman"/>
          <w:sz w:val="28"/>
          <w:szCs w:val="28"/>
        </w:rPr>
        <w:t>полномочия. Плановые и внеплановые проверки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w:t>
      </w:r>
    </w:p>
    <w:p w:rsidR="000C73FE" w:rsidRPr="000C2C07" w:rsidRDefault="000C73FE" w:rsidP="000C2C07">
      <w:pPr>
        <w:spacing w:line="18" w:lineRule="exact"/>
        <w:jc w:val="both"/>
        <w:rPr>
          <w:rFonts w:ascii="Times New Roman" w:eastAsia="Times New Roman" w:hAnsi="Times New Roman" w:cs="Times New Roman"/>
          <w:sz w:val="28"/>
          <w:szCs w:val="28"/>
        </w:rPr>
      </w:pPr>
    </w:p>
    <w:p w:rsidR="000C73FE" w:rsidRPr="000C2C07" w:rsidRDefault="000C73FE" w:rsidP="000C2C07">
      <w:pPr>
        <w:spacing w:line="236" w:lineRule="auto"/>
        <w:ind w:firstLine="708"/>
        <w:jc w:val="both"/>
        <w:rPr>
          <w:rFonts w:ascii="Times New Roman" w:eastAsia="Times New Roman" w:hAnsi="Times New Roman" w:cs="Times New Roman"/>
          <w:sz w:val="28"/>
          <w:szCs w:val="28"/>
        </w:rPr>
      </w:pPr>
      <w:proofErr w:type="gramStart"/>
      <w:r w:rsidRPr="000C2C07">
        <w:rPr>
          <w:rFonts w:ascii="Times New Roman" w:eastAsia="Times New Roman" w:hAnsi="Times New Roman" w:cs="Times New Roman"/>
          <w:sz w:val="28"/>
          <w:szCs w:val="28"/>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roofErr w:type="gramEnd"/>
    </w:p>
    <w:p w:rsidR="000C73FE" w:rsidRPr="000C2C07" w:rsidRDefault="000C73FE" w:rsidP="000C2C07">
      <w:pPr>
        <w:spacing w:line="19" w:lineRule="exact"/>
        <w:jc w:val="both"/>
        <w:rPr>
          <w:rFonts w:ascii="Times New Roman" w:eastAsia="Times New Roman" w:hAnsi="Times New Roman" w:cs="Times New Roman"/>
          <w:sz w:val="28"/>
          <w:szCs w:val="28"/>
        </w:rPr>
      </w:pPr>
    </w:p>
    <w:p w:rsidR="000C73FE" w:rsidRPr="000C2C07" w:rsidRDefault="000C73FE" w:rsidP="000C2C07">
      <w:pPr>
        <w:spacing w:line="237" w:lineRule="auto"/>
        <w:ind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 xml:space="preserve">Ведомственный контроль в сфере закупок, контроль в сфере закупок, осуществляемый заказчиком, общественный </w:t>
      </w:r>
      <w:proofErr w:type="gramStart"/>
      <w:r w:rsidRPr="000C2C07">
        <w:rPr>
          <w:rFonts w:ascii="Times New Roman" w:eastAsia="Times New Roman" w:hAnsi="Times New Roman" w:cs="Times New Roman"/>
          <w:sz w:val="28"/>
          <w:szCs w:val="28"/>
        </w:rPr>
        <w:t>контроль за</w:t>
      </w:r>
      <w:proofErr w:type="gramEnd"/>
      <w:r w:rsidRPr="000C2C07">
        <w:rPr>
          <w:rFonts w:ascii="Times New Roman" w:eastAsia="Times New Roman" w:hAnsi="Times New Roman" w:cs="Times New Roman"/>
          <w:sz w:val="28"/>
          <w:szCs w:val="28"/>
        </w:rPr>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0C73FE" w:rsidRPr="000C2C07" w:rsidRDefault="000C73FE" w:rsidP="000C2C07">
      <w:pPr>
        <w:spacing w:line="15" w:lineRule="exact"/>
        <w:jc w:val="both"/>
        <w:rPr>
          <w:rFonts w:ascii="Times New Roman" w:eastAsia="Times New Roman" w:hAnsi="Times New Roman" w:cs="Times New Roman"/>
          <w:sz w:val="28"/>
          <w:szCs w:val="28"/>
        </w:rPr>
      </w:pPr>
    </w:p>
    <w:p w:rsidR="000C73FE" w:rsidRPr="000C2C07" w:rsidRDefault="000C73FE" w:rsidP="000C2C07">
      <w:pPr>
        <w:spacing w:line="234" w:lineRule="auto"/>
        <w:ind w:right="20" w:firstLine="708"/>
        <w:jc w:val="both"/>
        <w:rPr>
          <w:rFonts w:ascii="Times New Roman" w:eastAsia="Times New Roman" w:hAnsi="Times New Roman" w:cs="Times New Roman"/>
          <w:sz w:val="28"/>
          <w:szCs w:val="28"/>
        </w:rPr>
      </w:pPr>
      <w:r w:rsidRPr="000C2C07">
        <w:rPr>
          <w:rFonts w:ascii="Times New Roman" w:eastAsia="Times New Roman" w:hAnsi="Times New Roman" w:cs="Times New Roman"/>
          <w:sz w:val="28"/>
          <w:szCs w:val="28"/>
        </w:rPr>
        <w:t>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0C73FE" w:rsidRPr="000C2C07" w:rsidRDefault="000C73FE" w:rsidP="000C2C07">
      <w:pPr>
        <w:spacing w:line="295" w:lineRule="exact"/>
        <w:jc w:val="both"/>
        <w:rPr>
          <w:rFonts w:ascii="Times New Roman" w:eastAsia="Times New Roman" w:hAnsi="Times New Roman" w:cs="Times New Roman"/>
          <w:sz w:val="28"/>
          <w:szCs w:val="28"/>
        </w:rPr>
      </w:pPr>
    </w:p>
    <w:p w:rsidR="000C73FE" w:rsidRDefault="000C73FE" w:rsidP="000C2C07">
      <w:pPr>
        <w:spacing w:line="0" w:lineRule="atLeast"/>
        <w:ind w:left="700"/>
        <w:jc w:val="both"/>
        <w:rPr>
          <w:rFonts w:ascii="Times New Roman" w:eastAsia="Times New Roman" w:hAnsi="Times New Roman" w:cs="Times New Roman"/>
          <w:sz w:val="28"/>
          <w:szCs w:val="28"/>
        </w:rPr>
      </w:pPr>
      <w:r w:rsidRPr="000C2C07">
        <w:rPr>
          <w:rFonts w:ascii="Times New Roman" w:eastAsia="Times New Roman" w:hAnsi="Times New Roman" w:cs="Times New Roman"/>
          <w:b/>
          <w:i/>
          <w:sz w:val="28"/>
          <w:szCs w:val="28"/>
        </w:rPr>
        <w:t>Итоговая аттестация (2 часа).</w:t>
      </w:r>
      <w:r w:rsidR="000652D6">
        <w:rPr>
          <w:rFonts w:ascii="Times New Roman" w:eastAsia="Times New Roman" w:hAnsi="Times New Roman" w:cs="Times New Roman"/>
          <w:b/>
          <w:i/>
          <w:sz w:val="28"/>
          <w:szCs w:val="28"/>
        </w:rPr>
        <w:t xml:space="preserve">  </w:t>
      </w:r>
      <w:r w:rsidRPr="000C2C07">
        <w:rPr>
          <w:rFonts w:ascii="Times New Roman" w:eastAsia="Times New Roman" w:hAnsi="Times New Roman" w:cs="Times New Roman"/>
          <w:sz w:val="28"/>
          <w:szCs w:val="28"/>
        </w:rPr>
        <w:t>Сдача зачета.</w:t>
      </w:r>
    </w:p>
    <w:p w:rsidR="000C73FE" w:rsidRPr="000C2C07" w:rsidRDefault="000C73FE" w:rsidP="00524E85">
      <w:pPr>
        <w:spacing w:line="0" w:lineRule="atLeast"/>
        <w:ind w:right="-6"/>
        <w:jc w:val="center"/>
        <w:rPr>
          <w:rFonts w:ascii="Times New Roman" w:eastAsia="Times New Roman" w:hAnsi="Times New Roman" w:cs="Times New Roman"/>
          <w:b/>
          <w:sz w:val="28"/>
          <w:szCs w:val="28"/>
        </w:rPr>
      </w:pPr>
      <w:r w:rsidRPr="000C2C07">
        <w:rPr>
          <w:rFonts w:ascii="Times New Roman" w:eastAsia="Times New Roman" w:hAnsi="Times New Roman" w:cs="Times New Roman"/>
          <w:b/>
          <w:sz w:val="28"/>
          <w:szCs w:val="28"/>
        </w:rPr>
        <w:lastRenderedPageBreak/>
        <w:t>Список литературы</w:t>
      </w:r>
    </w:p>
    <w:p w:rsidR="000C73FE" w:rsidRPr="000C2C07" w:rsidRDefault="000C73FE" w:rsidP="00524E85">
      <w:pPr>
        <w:spacing w:line="0" w:lineRule="atLeast"/>
        <w:ind w:right="13"/>
        <w:jc w:val="center"/>
        <w:rPr>
          <w:rFonts w:ascii="Times New Roman" w:eastAsia="Times New Roman" w:hAnsi="Times New Roman" w:cs="Times New Roman"/>
          <w:i/>
          <w:sz w:val="28"/>
          <w:szCs w:val="28"/>
        </w:rPr>
      </w:pPr>
      <w:r w:rsidRPr="000C2C07">
        <w:rPr>
          <w:rFonts w:ascii="Times New Roman" w:eastAsia="Times New Roman" w:hAnsi="Times New Roman" w:cs="Times New Roman"/>
          <w:i/>
          <w:sz w:val="28"/>
          <w:szCs w:val="28"/>
        </w:rPr>
        <w:t>Нормативно-правовые акты</w:t>
      </w:r>
    </w:p>
    <w:p w:rsidR="000C73FE" w:rsidRPr="00D65994" w:rsidRDefault="000C73FE" w:rsidP="00524E85">
      <w:pPr>
        <w:jc w:val="both"/>
        <w:rPr>
          <w:rFonts w:ascii="Times New Roman" w:hAnsi="Times New Roman" w:cs="Times New Roman"/>
          <w:sz w:val="24"/>
          <w:szCs w:val="24"/>
        </w:rPr>
      </w:pPr>
    </w:p>
    <w:p w:rsidR="000C73FE" w:rsidRPr="00D65994" w:rsidRDefault="000C73FE" w:rsidP="00D7592A">
      <w:pPr>
        <w:numPr>
          <w:ilvl w:val="0"/>
          <w:numId w:val="10"/>
        </w:numPr>
        <w:tabs>
          <w:tab w:val="left" w:pos="24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 xml:space="preserve">Гражданский кодекс Российской Федерации (часть </w:t>
      </w:r>
      <w:r w:rsidR="00D65994" w:rsidRPr="00D65994">
        <w:rPr>
          <w:rFonts w:ascii="Times New Roman" w:eastAsia="Times New Roman" w:hAnsi="Times New Roman" w:cs="Times New Roman"/>
          <w:sz w:val="24"/>
          <w:szCs w:val="24"/>
        </w:rPr>
        <w:t>1</w:t>
      </w:r>
      <w:r w:rsidRPr="00D65994">
        <w:rPr>
          <w:rFonts w:ascii="Times New Roman" w:eastAsia="Times New Roman" w:hAnsi="Times New Roman" w:cs="Times New Roman"/>
          <w:sz w:val="24"/>
          <w:szCs w:val="24"/>
        </w:rPr>
        <w:t>) от 30.11.1994 N 51-ФЗ</w:t>
      </w:r>
      <w:r w:rsidR="00D65994" w:rsidRPr="00D65994">
        <w:rPr>
          <w:rFonts w:ascii="Times New Roman" w:eastAsia="Times New Roman" w:hAnsi="Times New Roman" w:cs="Times New Roman"/>
          <w:sz w:val="24"/>
          <w:szCs w:val="24"/>
        </w:rPr>
        <w:t>.</w:t>
      </w:r>
    </w:p>
    <w:p w:rsidR="000C73FE" w:rsidRPr="00D65994" w:rsidRDefault="000C73FE" w:rsidP="00D7592A">
      <w:pPr>
        <w:numPr>
          <w:ilvl w:val="0"/>
          <w:numId w:val="10"/>
        </w:numPr>
        <w:tabs>
          <w:tab w:val="left" w:pos="24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Гражданский кодекс Российской Федерации (часть</w:t>
      </w:r>
      <w:r w:rsidR="00D65994" w:rsidRPr="00D65994">
        <w:rPr>
          <w:rFonts w:ascii="Times New Roman" w:eastAsia="Times New Roman" w:hAnsi="Times New Roman" w:cs="Times New Roman"/>
          <w:sz w:val="24"/>
          <w:szCs w:val="24"/>
        </w:rPr>
        <w:t xml:space="preserve"> 2</w:t>
      </w:r>
      <w:r w:rsidRPr="00D65994">
        <w:rPr>
          <w:rFonts w:ascii="Times New Roman" w:eastAsia="Times New Roman" w:hAnsi="Times New Roman" w:cs="Times New Roman"/>
          <w:sz w:val="24"/>
          <w:szCs w:val="24"/>
        </w:rPr>
        <w:t>) от 26.01.1996 N 14-ФЗ</w:t>
      </w:r>
      <w:r w:rsidR="00D65994" w:rsidRPr="00D65994">
        <w:rPr>
          <w:rFonts w:ascii="Times New Roman" w:eastAsia="Times New Roman" w:hAnsi="Times New Roman" w:cs="Times New Roman"/>
          <w:sz w:val="24"/>
          <w:szCs w:val="24"/>
        </w:rPr>
        <w:t>.</w:t>
      </w:r>
    </w:p>
    <w:p w:rsidR="000C73FE" w:rsidRPr="00D65994" w:rsidRDefault="000C73FE" w:rsidP="00D7592A">
      <w:pPr>
        <w:numPr>
          <w:ilvl w:val="0"/>
          <w:numId w:val="10"/>
        </w:numPr>
        <w:tabs>
          <w:tab w:val="left" w:pos="24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Гражданский кодекс Российской Федерации (часть</w:t>
      </w:r>
      <w:r w:rsidR="00D65994" w:rsidRPr="00D65994">
        <w:rPr>
          <w:rFonts w:ascii="Times New Roman" w:eastAsia="Times New Roman" w:hAnsi="Times New Roman" w:cs="Times New Roman"/>
          <w:sz w:val="24"/>
          <w:szCs w:val="24"/>
        </w:rPr>
        <w:t xml:space="preserve"> 3</w:t>
      </w:r>
      <w:r w:rsidRPr="00D65994">
        <w:rPr>
          <w:rFonts w:ascii="Times New Roman" w:eastAsia="Times New Roman" w:hAnsi="Times New Roman" w:cs="Times New Roman"/>
          <w:sz w:val="24"/>
          <w:szCs w:val="24"/>
        </w:rPr>
        <w:t>) от 26.11.2001 N 146-ФЗ</w:t>
      </w:r>
      <w:r w:rsidR="00D65994" w:rsidRPr="00D65994">
        <w:rPr>
          <w:rFonts w:ascii="Times New Roman" w:eastAsia="Times New Roman" w:hAnsi="Times New Roman" w:cs="Times New Roman"/>
          <w:sz w:val="24"/>
          <w:szCs w:val="24"/>
        </w:rPr>
        <w:t>.</w:t>
      </w:r>
    </w:p>
    <w:p w:rsidR="000C73FE" w:rsidRPr="00D65994" w:rsidRDefault="000C73FE" w:rsidP="00D7592A">
      <w:pPr>
        <w:numPr>
          <w:ilvl w:val="0"/>
          <w:numId w:val="10"/>
        </w:numPr>
        <w:tabs>
          <w:tab w:val="left" w:pos="24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Гражданский кодекс Российской Федерации (часть</w:t>
      </w:r>
      <w:r w:rsidR="00D65994" w:rsidRPr="00D65994">
        <w:rPr>
          <w:rFonts w:ascii="Times New Roman" w:eastAsia="Times New Roman" w:hAnsi="Times New Roman" w:cs="Times New Roman"/>
          <w:sz w:val="24"/>
          <w:szCs w:val="24"/>
        </w:rPr>
        <w:t xml:space="preserve"> 4</w:t>
      </w:r>
      <w:r w:rsidRPr="00D65994">
        <w:rPr>
          <w:rFonts w:ascii="Times New Roman" w:eastAsia="Times New Roman" w:hAnsi="Times New Roman" w:cs="Times New Roman"/>
          <w:sz w:val="24"/>
          <w:szCs w:val="24"/>
        </w:rPr>
        <w:t>) от 18.12.2006 N 230-ФЗ</w:t>
      </w:r>
      <w:r w:rsidR="00D65994" w:rsidRPr="00D65994">
        <w:rPr>
          <w:rFonts w:ascii="Times New Roman" w:eastAsia="Times New Roman" w:hAnsi="Times New Roman" w:cs="Times New Roman"/>
          <w:sz w:val="24"/>
          <w:szCs w:val="24"/>
        </w:rPr>
        <w:t>.</w:t>
      </w:r>
    </w:p>
    <w:p w:rsidR="000C73FE" w:rsidRPr="00D65994" w:rsidRDefault="000C73FE" w:rsidP="00D7592A">
      <w:pPr>
        <w:numPr>
          <w:ilvl w:val="0"/>
          <w:numId w:val="10"/>
        </w:numPr>
        <w:tabs>
          <w:tab w:val="left" w:pos="24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Бюджетный кодекс Российской Федерации от 31.07.1998 N 145-ФЗ</w:t>
      </w:r>
      <w:r w:rsidR="00D65994" w:rsidRPr="00D65994">
        <w:rPr>
          <w:rFonts w:ascii="Times New Roman" w:eastAsia="Times New Roman" w:hAnsi="Times New Roman" w:cs="Times New Roman"/>
          <w:sz w:val="24"/>
          <w:szCs w:val="24"/>
        </w:rPr>
        <w:t>.</w:t>
      </w:r>
    </w:p>
    <w:p w:rsidR="000C73FE" w:rsidRPr="00D65994" w:rsidRDefault="000C73FE" w:rsidP="00D7592A">
      <w:pPr>
        <w:numPr>
          <w:ilvl w:val="0"/>
          <w:numId w:val="10"/>
        </w:numPr>
        <w:tabs>
          <w:tab w:val="left" w:pos="28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Федеральный закон от 05.04.2013 N 44-ФЗ «О контрактной системе в сфере закупок товаров, работ, услуг для обеспечения государственных и муниципальных нужд»</w:t>
      </w:r>
      <w:r w:rsidR="00D65994" w:rsidRPr="00D65994">
        <w:rPr>
          <w:rFonts w:ascii="Times New Roman" w:eastAsia="Times New Roman" w:hAnsi="Times New Roman" w:cs="Times New Roman"/>
          <w:sz w:val="24"/>
          <w:szCs w:val="24"/>
        </w:rPr>
        <w:t>.</w:t>
      </w:r>
    </w:p>
    <w:p w:rsidR="000C73FE" w:rsidRPr="00D65994" w:rsidRDefault="000C73FE" w:rsidP="00D7592A">
      <w:pPr>
        <w:numPr>
          <w:ilvl w:val="0"/>
          <w:numId w:val="10"/>
        </w:numPr>
        <w:tabs>
          <w:tab w:val="left" w:pos="34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Федеральный закон от 18.07.2011 N 223-ФЗ «О закупках товаров, работ, услуг отдельными видами юридических лиц»</w:t>
      </w:r>
      <w:r w:rsidR="00D65994" w:rsidRPr="00D65994">
        <w:rPr>
          <w:rFonts w:ascii="Times New Roman" w:eastAsia="Times New Roman" w:hAnsi="Times New Roman" w:cs="Times New Roman"/>
          <w:sz w:val="24"/>
          <w:szCs w:val="24"/>
        </w:rPr>
        <w:t>.</w:t>
      </w:r>
    </w:p>
    <w:p w:rsidR="000C73FE" w:rsidRPr="00D65994" w:rsidRDefault="000C73FE" w:rsidP="00D7592A">
      <w:pPr>
        <w:numPr>
          <w:ilvl w:val="0"/>
          <w:numId w:val="10"/>
        </w:numPr>
        <w:tabs>
          <w:tab w:val="left" w:pos="24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Федеральный закон от 12.01.1996 N 7-ФЗ «О некоммерческих организациях»</w:t>
      </w:r>
      <w:r w:rsidR="00D65994" w:rsidRPr="00D65994">
        <w:rPr>
          <w:rFonts w:ascii="Times New Roman" w:eastAsia="Times New Roman" w:hAnsi="Times New Roman" w:cs="Times New Roman"/>
          <w:sz w:val="24"/>
          <w:szCs w:val="24"/>
        </w:rPr>
        <w:t>.</w:t>
      </w:r>
    </w:p>
    <w:p w:rsidR="000C73FE" w:rsidRPr="00D65994" w:rsidRDefault="000C73FE" w:rsidP="00D7592A">
      <w:pPr>
        <w:pStyle w:val="a4"/>
        <w:numPr>
          <w:ilvl w:val="0"/>
          <w:numId w:val="10"/>
        </w:numPr>
        <w:tabs>
          <w:tab w:val="left" w:pos="24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Федеральный закон от 27.07.2006 N 152-ФЗ "О персональных данных»</w:t>
      </w:r>
      <w:r w:rsidR="00D65994" w:rsidRPr="00D65994">
        <w:rPr>
          <w:rFonts w:ascii="Times New Roman" w:eastAsia="Times New Roman" w:hAnsi="Times New Roman" w:cs="Times New Roman"/>
          <w:sz w:val="24"/>
          <w:szCs w:val="24"/>
        </w:rPr>
        <w:t>.</w:t>
      </w:r>
    </w:p>
    <w:p w:rsidR="000C73FE" w:rsidRPr="00D65994" w:rsidRDefault="000C73FE" w:rsidP="00D7592A">
      <w:pPr>
        <w:pStyle w:val="a4"/>
        <w:numPr>
          <w:ilvl w:val="0"/>
          <w:numId w:val="10"/>
        </w:numPr>
        <w:tabs>
          <w:tab w:val="left" w:pos="367"/>
        </w:tabs>
        <w:ind w:left="0" w:firstLine="249"/>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Федеральный закон от 17.08.1995 N 147-ФЗ "О естественных монополиях»</w:t>
      </w:r>
      <w:r w:rsidR="00D65994" w:rsidRPr="00D65994">
        <w:rPr>
          <w:rFonts w:ascii="Times New Roman" w:eastAsia="Times New Roman" w:hAnsi="Times New Roman" w:cs="Times New Roman"/>
          <w:sz w:val="24"/>
          <w:szCs w:val="24"/>
        </w:rPr>
        <w:t>.</w:t>
      </w:r>
    </w:p>
    <w:p w:rsidR="00821B25" w:rsidRPr="00D65994" w:rsidRDefault="00821B25" w:rsidP="00D7592A">
      <w:pPr>
        <w:ind w:firstLine="249"/>
        <w:jc w:val="both"/>
        <w:rPr>
          <w:rFonts w:ascii="Times New Roman" w:eastAsia="Times New Roman" w:hAnsi="Times New Roman" w:cs="Times New Roman"/>
          <w:i/>
          <w:sz w:val="24"/>
          <w:szCs w:val="24"/>
        </w:rPr>
      </w:pPr>
    </w:p>
    <w:p w:rsidR="000C73FE" w:rsidRPr="00D7592A" w:rsidRDefault="000C73FE" w:rsidP="00D7592A">
      <w:pPr>
        <w:ind w:firstLine="249"/>
        <w:jc w:val="center"/>
        <w:rPr>
          <w:rFonts w:ascii="Times New Roman" w:eastAsia="Times New Roman" w:hAnsi="Times New Roman" w:cs="Times New Roman"/>
          <w:i/>
          <w:sz w:val="28"/>
          <w:szCs w:val="28"/>
        </w:rPr>
      </w:pPr>
      <w:r w:rsidRPr="00D7592A">
        <w:rPr>
          <w:rFonts w:ascii="Times New Roman" w:eastAsia="Times New Roman" w:hAnsi="Times New Roman" w:cs="Times New Roman"/>
          <w:i/>
          <w:sz w:val="28"/>
          <w:szCs w:val="28"/>
        </w:rPr>
        <w:t>Дополнительн</w:t>
      </w:r>
      <w:r w:rsidR="00524E85" w:rsidRPr="00D7592A">
        <w:rPr>
          <w:rFonts w:ascii="Times New Roman" w:eastAsia="Times New Roman" w:hAnsi="Times New Roman" w:cs="Times New Roman"/>
          <w:i/>
          <w:sz w:val="28"/>
          <w:szCs w:val="28"/>
        </w:rPr>
        <w:t>ые источники:</w:t>
      </w:r>
    </w:p>
    <w:p w:rsidR="000C73FE" w:rsidRPr="003A414D" w:rsidRDefault="000C73FE" w:rsidP="00D7592A">
      <w:pPr>
        <w:ind w:firstLine="249"/>
        <w:jc w:val="both"/>
        <w:rPr>
          <w:rFonts w:ascii="Times New Roman" w:eastAsia="Times New Roman" w:hAnsi="Times New Roman" w:cs="Times New Roman"/>
          <w:sz w:val="24"/>
          <w:szCs w:val="24"/>
        </w:rPr>
      </w:pPr>
    </w:p>
    <w:p w:rsidR="000C73FE" w:rsidRPr="00D65994" w:rsidRDefault="000C73FE" w:rsidP="00D65994">
      <w:pPr>
        <w:pStyle w:val="a4"/>
        <w:numPr>
          <w:ilvl w:val="0"/>
          <w:numId w:val="27"/>
        </w:numPr>
        <w:tabs>
          <w:tab w:val="left" w:pos="359"/>
        </w:tabs>
        <w:ind w:left="0"/>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 xml:space="preserve">Контрактная система: схемы, алгоритмы, таблицы. / </w:t>
      </w:r>
      <w:proofErr w:type="spellStart"/>
      <w:r w:rsidRPr="00D65994">
        <w:rPr>
          <w:rFonts w:ascii="Times New Roman" w:eastAsia="Times New Roman" w:hAnsi="Times New Roman" w:cs="Times New Roman"/>
          <w:sz w:val="24"/>
          <w:szCs w:val="24"/>
        </w:rPr>
        <w:t>Т.Н.Трефилова</w:t>
      </w:r>
      <w:proofErr w:type="spellEnd"/>
      <w:r w:rsidRPr="00D65994">
        <w:rPr>
          <w:rFonts w:ascii="Times New Roman" w:eastAsia="Times New Roman" w:hAnsi="Times New Roman" w:cs="Times New Roman"/>
          <w:sz w:val="24"/>
          <w:szCs w:val="24"/>
        </w:rPr>
        <w:t>. – Москва: Академия методологии закупок, 2017.</w:t>
      </w:r>
    </w:p>
    <w:p w:rsidR="000C73FE" w:rsidRPr="00D65994" w:rsidRDefault="000C73FE" w:rsidP="00D65994">
      <w:pPr>
        <w:pStyle w:val="a4"/>
        <w:numPr>
          <w:ilvl w:val="0"/>
          <w:numId w:val="27"/>
        </w:numPr>
        <w:tabs>
          <w:tab w:val="left" w:pos="347"/>
        </w:tabs>
        <w:ind w:left="0"/>
        <w:jc w:val="both"/>
        <w:rPr>
          <w:rFonts w:ascii="Times New Roman" w:eastAsia="Times New Roman" w:hAnsi="Times New Roman" w:cs="Times New Roman"/>
          <w:sz w:val="24"/>
          <w:szCs w:val="24"/>
        </w:rPr>
      </w:pPr>
      <w:r w:rsidRPr="00D65994">
        <w:rPr>
          <w:rFonts w:ascii="Times New Roman" w:eastAsia="Times New Roman" w:hAnsi="Times New Roman" w:cs="Times New Roman"/>
          <w:sz w:val="24"/>
          <w:szCs w:val="24"/>
        </w:rPr>
        <w:t xml:space="preserve">Стандарт деятельности специалиста по контрактной системе / </w:t>
      </w:r>
      <w:proofErr w:type="spellStart"/>
      <w:r w:rsidRPr="00D65994">
        <w:rPr>
          <w:rFonts w:ascii="Times New Roman" w:eastAsia="Times New Roman" w:hAnsi="Times New Roman" w:cs="Times New Roman"/>
          <w:sz w:val="24"/>
          <w:szCs w:val="24"/>
        </w:rPr>
        <w:t>Т.Н.Трефилова</w:t>
      </w:r>
      <w:proofErr w:type="spellEnd"/>
      <w:r w:rsidRPr="00D65994">
        <w:rPr>
          <w:rFonts w:ascii="Times New Roman" w:eastAsia="Times New Roman" w:hAnsi="Times New Roman" w:cs="Times New Roman"/>
          <w:sz w:val="24"/>
          <w:szCs w:val="24"/>
        </w:rPr>
        <w:t>. – Москва: Академия методологии закупок, 2017.</w:t>
      </w:r>
    </w:p>
    <w:p w:rsidR="000C73FE" w:rsidRPr="00D65994" w:rsidRDefault="00D7592A" w:rsidP="00D65994">
      <w:pPr>
        <w:pStyle w:val="a4"/>
        <w:numPr>
          <w:ilvl w:val="0"/>
          <w:numId w:val="27"/>
        </w:numPr>
        <w:ind w:left="0"/>
        <w:jc w:val="both"/>
        <w:rPr>
          <w:rFonts w:ascii="Times New Roman" w:hAnsi="Times New Roman" w:cs="Times New Roman"/>
          <w:sz w:val="24"/>
          <w:szCs w:val="24"/>
        </w:rPr>
      </w:pPr>
      <w:proofErr w:type="gramStart"/>
      <w:r w:rsidRPr="00D65994">
        <w:rPr>
          <w:rFonts w:ascii="Times New Roman" w:hAnsi="Times New Roman" w:cs="Times New Roman"/>
          <w:sz w:val="24"/>
          <w:szCs w:val="24"/>
        </w:rPr>
        <w:t xml:space="preserve">Рекомендовано использование </w:t>
      </w:r>
      <w:proofErr w:type="spellStart"/>
      <w:r w:rsidRPr="00D65994">
        <w:rPr>
          <w:rFonts w:ascii="Times New Roman" w:hAnsi="Times New Roman" w:cs="Times New Roman"/>
          <w:sz w:val="24"/>
          <w:szCs w:val="24"/>
        </w:rPr>
        <w:t>интернет-ресурсов</w:t>
      </w:r>
      <w:proofErr w:type="spellEnd"/>
      <w:r w:rsidRPr="00D65994">
        <w:rPr>
          <w:rFonts w:ascii="Times New Roman" w:hAnsi="Times New Roman" w:cs="Times New Roman"/>
          <w:sz w:val="24"/>
          <w:szCs w:val="24"/>
        </w:rPr>
        <w:t xml:space="preserve"> органов власти: (сервер органов государственной власти Российской Федерации «Официальная Россия» (www.gov.ru), официальный сайт Совета Федерации Федерального Собрания Российской Федерации (www.council.gov.ru), официальный сайт Государственной Думы Федерального Собрания Российской Федерации (www.duma.gov.ru), официальный сайт Счетной Палаты Российской Федерации (www.ach.gov.ru), официальный сайт Президента Российской Федерации(www.president.kremlin.ru), официальный</w:t>
      </w:r>
      <w:proofErr w:type="gramEnd"/>
      <w:r w:rsidRPr="00D65994">
        <w:rPr>
          <w:rFonts w:ascii="Times New Roman" w:hAnsi="Times New Roman" w:cs="Times New Roman"/>
          <w:sz w:val="24"/>
          <w:szCs w:val="24"/>
        </w:rPr>
        <w:t xml:space="preserve"> </w:t>
      </w:r>
      <w:proofErr w:type="gramStart"/>
      <w:r w:rsidRPr="00D65994">
        <w:rPr>
          <w:rFonts w:ascii="Times New Roman" w:hAnsi="Times New Roman" w:cs="Times New Roman"/>
          <w:sz w:val="24"/>
          <w:szCs w:val="24"/>
        </w:rPr>
        <w:t>сайт Конституционного Суда Российской Федерации (www.ks.rfnet.ru), официальный сайт Верховного Суда Российской Федерации (www.supcourt.ru,www.arbitr.ru), официальный сайт Банка России (www.cbr.ru), официальный сайт Правительства Российской Федерации (www.government.ru), официальный сайт Министерства финансов Российской Федерации (www.minfin.ru), официальный сайт Федерального казначейства (www.roskazna.ru), официальный сайт Федеральной службы финансово-бюджетного надзора Российской Федерации</w:t>
      </w:r>
      <w:proofErr w:type="gramEnd"/>
      <w:r w:rsidRPr="00D65994">
        <w:rPr>
          <w:rFonts w:ascii="Times New Roman" w:hAnsi="Times New Roman" w:cs="Times New Roman"/>
          <w:sz w:val="24"/>
          <w:szCs w:val="24"/>
        </w:rPr>
        <w:t xml:space="preserve"> (</w:t>
      </w:r>
      <w:proofErr w:type="gramStart"/>
      <w:r w:rsidRPr="00D65994">
        <w:rPr>
          <w:rFonts w:ascii="Times New Roman" w:hAnsi="Times New Roman" w:cs="Times New Roman"/>
          <w:sz w:val="24"/>
          <w:szCs w:val="24"/>
        </w:rPr>
        <w:t>www.rosfinnadzor.ru), официальный сайт Федеральной налоговой службы Российской Федерации (www.nalog.ru), официальный сайт Федеральной таможенной службы Российской Федерации (www.customs.ru), официальный сайт Фонда социального страхования Российской Федерации (www.fss.ru), официальный сайт Пенсионного фонда Российской Федерации (www.pfrf.ru), официальный сайт Федерального фонда обязательного медицинского страхования Российской Федерации (www.ffoms.ru) и др.).</w:t>
      </w:r>
      <w:proofErr w:type="gramEnd"/>
    </w:p>
    <w:sectPr w:rsidR="000C73FE" w:rsidRPr="00D6599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D2" w:rsidRDefault="00D546D2" w:rsidP="0050224E">
      <w:r>
        <w:separator/>
      </w:r>
    </w:p>
  </w:endnote>
  <w:endnote w:type="continuationSeparator" w:id="0">
    <w:p w:rsidR="00D546D2" w:rsidRDefault="00D546D2" w:rsidP="0050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048963"/>
      <w:docPartObj>
        <w:docPartGallery w:val="Page Numbers (Bottom of Page)"/>
        <w:docPartUnique/>
      </w:docPartObj>
    </w:sdtPr>
    <w:sdtEndPr/>
    <w:sdtContent>
      <w:p w:rsidR="0050224E" w:rsidRDefault="0050224E">
        <w:pPr>
          <w:pStyle w:val="aa"/>
          <w:jc w:val="right"/>
        </w:pPr>
        <w:r>
          <w:fldChar w:fldCharType="begin"/>
        </w:r>
        <w:r>
          <w:instrText>PAGE   \* MERGEFORMAT</w:instrText>
        </w:r>
        <w:r>
          <w:fldChar w:fldCharType="separate"/>
        </w:r>
        <w:r w:rsidR="006925DC">
          <w:rPr>
            <w:noProof/>
          </w:rPr>
          <w:t>2</w:t>
        </w:r>
        <w:r>
          <w:fldChar w:fldCharType="end"/>
        </w:r>
      </w:p>
    </w:sdtContent>
  </w:sdt>
  <w:p w:rsidR="0050224E" w:rsidRDefault="005022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D2" w:rsidRDefault="00D546D2" w:rsidP="0050224E">
      <w:r>
        <w:separator/>
      </w:r>
    </w:p>
  </w:footnote>
  <w:footnote w:type="continuationSeparator" w:id="0">
    <w:p w:rsidR="00D546D2" w:rsidRDefault="00D546D2" w:rsidP="00502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655CEE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7422BB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A1C20D1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87125C"/>
    <w:multiLevelType w:val="hybridMultilevel"/>
    <w:tmpl w:val="2160C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4A2905"/>
    <w:multiLevelType w:val="multilevel"/>
    <w:tmpl w:val="3F2E3818"/>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8F49A9"/>
    <w:multiLevelType w:val="hybridMultilevel"/>
    <w:tmpl w:val="55F87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F61500"/>
    <w:multiLevelType w:val="hybridMultilevel"/>
    <w:tmpl w:val="C302B678"/>
    <w:lvl w:ilvl="0" w:tplc="FFFFFFFF">
      <w:start w:val="1"/>
      <w:numFmt w:val="decimal"/>
      <w:lvlText w:val="%1."/>
      <w:lvlJc w:val="left"/>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4705DD"/>
    <w:multiLevelType w:val="hybridMultilevel"/>
    <w:tmpl w:val="3D7AEA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1E927B4"/>
    <w:multiLevelType w:val="multilevel"/>
    <w:tmpl w:val="3D2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3371D"/>
    <w:multiLevelType w:val="hybridMultilevel"/>
    <w:tmpl w:val="4A40F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CF0046"/>
    <w:multiLevelType w:val="multilevel"/>
    <w:tmpl w:val="3F2E3818"/>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E6489"/>
    <w:multiLevelType w:val="multilevel"/>
    <w:tmpl w:val="51F2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1148C"/>
    <w:multiLevelType w:val="multilevel"/>
    <w:tmpl w:val="3F2E3818"/>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E359D"/>
    <w:multiLevelType w:val="multilevel"/>
    <w:tmpl w:val="3F2E3818"/>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60C18"/>
    <w:multiLevelType w:val="hybridMultilevel"/>
    <w:tmpl w:val="4BE8542C"/>
    <w:lvl w:ilvl="0" w:tplc="FFFFFFFF">
      <w:start w:val="1"/>
      <w:numFmt w:val="decimal"/>
      <w:lvlText w:val="%1."/>
      <w:lvlJc w:val="left"/>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63D76984"/>
    <w:multiLevelType w:val="hybridMultilevel"/>
    <w:tmpl w:val="A6082D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B32ED3"/>
    <w:multiLevelType w:val="multilevel"/>
    <w:tmpl w:val="3D2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0E574B"/>
    <w:multiLevelType w:val="multilevel"/>
    <w:tmpl w:val="3F2E3818"/>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026C7"/>
    <w:multiLevelType w:val="hybridMultilevel"/>
    <w:tmpl w:val="9880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FB2BDF"/>
    <w:multiLevelType w:val="multilevel"/>
    <w:tmpl w:val="3D2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6F20AF"/>
    <w:multiLevelType w:val="multilevel"/>
    <w:tmpl w:val="3F2E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040BE8"/>
    <w:multiLevelType w:val="multilevel"/>
    <w:tmpl w:val="3F2E3818"/>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23"/>
  </w:num>
  <w:num w:numId="11">
    <w:abstractNumId w:val="16"/>
  </w:num>
  <w:num w:numId="12">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2"/>
  </w:num>
  <w:num w:numId="14">
    <w:abstractNumId w:val="8"/>
  </w:num>
  <w:num w:numId="15">
    <w:abstractNumId w:val="20"/>
  </w:num>
  <w:num w:numId="16">
    <w:abstractNumId w:val="17"/>
  </w:num>
  <w:num w:numId="17">
    <w:abstractNumId w:val="18"/>
  </w:num>
  <w:num w:numId="18">
    <w:abstractNumId w:val="15"/>
  </w:num>
  <w:num w:numId="19">
    <w:abstractNumId w:val="22"/>
  </w:num>
  <w:num w:numId="20">
    <w:abstractNumId w:val="26"/>
  </w:num>
  <w:num w:numId="21">
    <w:abstractNumId w:val="9"/>
  </w:num>
  <w:num w:numId="22">
    <w:abstractNumId w:val="21"/>
  </w:num>
  <w:num w:numId="23">
    <w:abstractNumId w:val="24"/>
  </w:num>
  <w:num w:numId="24">
    <w:abstractNumId w:val="13"/>
  </w:num>
  <w:num w:numId="25">
    <w:abstractNumId w:val="14"/>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2F"/>
    <w:rsid w:val="00020486"/>
    <w:rsid w:val="000652D6"/>
    <w:rsid w:val="000C2C07"/>
    <w:rsid w:val="000C73FE"/>
    <w:rsid w:val="00150022"/>
    <w:rsid w:val="001A1B2F"/>
    <w:rsid w:val="003401FC"/>
    <w:rsid w:val="0036104E"/>
    <w:rsid w:val="003675CB"/>
    <w:rsid w:val="003A414D"/>
    <w:rsid w:val="0050224E"/>
    <w:rsid w:val="00524E85"/>
    <w:rsid w:val="006925DC"/>
    <w:rsid w:val="00705AA0"/>
    <w:rsid w:val="007968D2"/>
    <w:rsid w:val="008149F4"/>
    <w:rsid w:val="00821B25"/>
    <w:rsid w:val="008D38A4"/>
    <w:rsid w:val="00AA3FAD"/>
    <w:rsid w:val="00AB5C3C"/>
    <w:rsid w:val="00B65C64"/>
    <w:rsid w:val="00C33466"/>
    <w:rsid w:val="00C5440C"/>
    <w:rsid w:val="00D546D2"/>
    <w:rsid w:val="00D65994"/>
    <w:rsid w:val="00D7592A"/>
    <w:rsid w:val="00DE6B8D"/>
    <w:rsid w:val="00EA462F"/>
    <w:rsid w:val="00F8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A4"/>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C64"/>
    <w:pPr>
      <w:ind w:left="720"/>
      <w:contextualSpacing/>
    </w:pPr>
  </w:style>
  <w:style w:type="paragraph" w:styleId="a5">
    <w:name w:val="Balloon Text"/>
    <w:basedOn w:val="a"/>
    <w:link w:val="a6"/>
    <w:uiPriority w:val="99"/>
    <w:semiHidden/>
    <w:unhideWhenUsed/>
    <w:rsid w:val="003A414D"/>
    <w:rPr>
      <w:rFonts w:ascii="Tahoma" w:hAnsi="Tahoma" w:cs="Tahoma"/>
      <w:sz w:val="16"/>
      <w:szCs w:val="16"/>
    </w:rPr>
  </w:style>
  <w:style w:type="character" w:customStyle="1" w:styleId="a6">
    <w:name w:val="Текст выноски Знак"/>
    <w:basedOn w:val="a0"/>
    <w:link w:val="a5"/>
    <w:uiPriority w:val="99"/>
    <w:semiHidden/>
    <w:rsid w:val="003A414D"/>
    <w:rPr>
      <w:rFonts w:ascii="Tahoma" w:eastAsia="Calibri" w:hAnsi="Tahoma" w:cs="Tahoma"/>
      <w:sz w:val="16"/>
      <w:szCs w:val="16"/>
      <w:lang w:eastAsia="ru-RU"/>
    </w:rPr>
  </w:style>
  <w:style w:type="character" w:styleId="a7">
    <w:name w:val="line number"/>
    <w:basedOn w:val="a0"/>
    <w:uiPriority w:val="99"/>
    <w:semiHidden/>
    <w:unhideWhenUsed/>
    <w:rsid w:val="0050224E"/>
  </w:style>
  <w:style w:type="paragraph" w:styleId="a8">
    <w:name w:val="header"/>
    <w:basedOn w:val="a"/>
    <w:link w:val="a9"/>
    <w:uiPriority w:val="99"/>
    <w:unhideWhenUsed/>
    <w:rsid w:val="0050224E"/>
    <w:pPr>
      <w:tabs>
        <w:tab w:val="center" w:pos="4677"/>
        <w:tab w:val="right" w:pos="9355"/>
      </w:tabs>
    </w:pPr>
  </w:style>
  <w:style w:type="character" w:customStyle="1" w:styleId="a9">
    <w:name w:val="Верхний колонтитул Знак"/>
    <w:basedOn w:val="a0"/>
    <w:link w:val="a8"/>
    <w:uiPriority w:val="99"/>
    <w:rsid w:val="0050224E"/>
    <w:rPr>
      <w:rFonts w:ascii="Calibri" w:eastAsia="Calibri" w:hAnsi="Calibri" w:cs="Arial"/>
      <w:sz w:val="20"/>
      <w:szCs w:val="20"/>
      <w:lang w:eastAsia="ru-RU"/>
    </w:rPr>
  </w:style>
  <w:style w:type="paragraph" w:styleId="aa">
    <w:name w:val="footer"/>
    <w:basedOn w:val="a"/>
    <w:link w:val="ab"/>
    <w:uiPriority w:val="99"/>
    <w:unhideWhenUsed/>
    <w:rsid w:val="0050224E"/>
    <w:pPr>
      <w:tabs>
        <w:tab w:val="center" w:pos="4677"/>
        <w:tab w:val="right" w:pos="9355"/>
      </w:tabs>
    </w:pPr>
  </w:style>
  <w:style w:type="character" w:customStyle="1" w:styleId="ab">
    <w:name w:val="Нижний колонтитул Знак"/>
    <w:basedOn w:val="a0"/>
    <w:link w:val="aa"/>
    <w:uiPriority w:val="99"/>
    <w:rsid w:val="0050224E"/>
    <w:rPr>
      <w:rFonts w:ascii="Calibri" w:eastAsia="Calibri" w:hAnsi="Calibri"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A4"/>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C64"/>
    <w:pPr>
      <w:ind w:left="720"/>
      <w:contextualSpacing/>
    </w:pPr>
  </w:style>
  <w:style w:type="paragraph" w:styleId="a5">
    <w:name w:val="Balloon Text"/>
    <w:basedOn w:val="a"/>
    <w:link w:val="a6"/>
    <w:uiPriority w:val="99"/>
    <w:semiHidden/>
    <w:unhideWhenUsed/>
    <w:rsid w:val="003A414D"/>
    <w:rPr>
      <w:rFonts w:ascii="Tahoma" w:hAnsi="Tahoma" w:cs="Tahoma"/>
      <w:sz w:val="16"/>
      <w:szCs w:val="16"/>
    </w:rPr>
  </w:style>
  <w:style w:type="character" w:customStyle="1" w:styleId="a6">
    <w:name w:val="Текст выноски Знак"/>
    <w:basedOn w:val="a0"/>
    <w:link w:val="a5"/>
    <w:uiPriority w:val="99"/>
    <w:semiHidden/>
    <w:rsid w:val="003A414D"/>
    <w:rPr>
      <w:rFonts w:ascii="Tahoma" w:eastAsia="Calibri" w:hAnsi="Tahoma" w:cs="Tahoma"/>
      <w:sz w:val="16"/>
      <w:szCs w:val="16"/>
      <w:lang w:eastAsia="ru-RU"/>
    </w:rPr>
  </w:style>
  <w:style w:type="character" w:styleId="a7">
    <w:name w:val="line number"/>
    <w:basedOn w:val="a0"/>
    <w:uiPriority w:val="99"/>
    <w:semiHidden/>
    <w:unhideWhenUsed/>
    <w:rsid w:val="0050224E"/>
  </w:style>
  <w:style w:type="paragraph" w:styleId="a8">
    <w:name w:val="header"/>
    <w:basedOn w:val="a"/>
    <w:link w:val="a9"/>
    <w:uiPriority w:val="99"/>
    <w:unhideWhenUsed/>
    <w:rsid w:val="0050224E"/>
    <w:pPr>
      <w:tabs>
        <w:tab w:val="center" w:pos="4677"/>
        <w:tab w:val="right" w:pos="9355"/>
      </w:tabs>
    </w:pPr>
  </w:style>
  <w:style w:type="character" w:customStyle="1" w:styleId="a9">
    <w:name w:val="Верхний колонтитул Знак"/>
    <w:basedOn w:val="a0"/>
    <w:link w:val="a8"/>
    <w:uiPriority w:val="99"/>
    <w:rsid w:val="0050224E"/>
    <w:rPr>
      <w:rFonts w:ascii="Calibri" w:eastAsia="Calibri" w:hAnsi="Calibri" w:cs="Arial"/>
      <w:sz w:val="20"/>
      <w:szCs w:val="20"/>
      <w:lang w:eastAsia="ru-RU"/>
    </w:rPr>
  </w:style>
  <w:style w:type="paragraph" w:styleId="aa">
    <w:name w:val="footer"/>
    <w:basedOn w:val="a"/>
    <w:link w:val="ab"/>
    <w:uiPriority w:val="99"/>
    <w:unhideWhenUsed/>
    <w:rsid w:val="0050224E"/>
    <w:pPr>
      <w:tabs>
        <w:tab w:val="center" w:pos="4677"/>
        <w:tab w:val="right" w:pos="9355"/>
      </w:tabs>
    </w:pPr>
  </w:style>
  <w:style w:type="character" w:customStyle="1" w:styleId="ab">
    <w:name w:val="Нижний колонтитул Знак"/>
    <w:basedOn w:val="a0"/>
    <w:link w:val="aa"/>
    <w:uiPriority w:val="99"/>
    <w:rsid w:val="0050224E"/>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33467">
      <w:bodyDiv w:val="1"/>
      <w:marLeft w:val="0"/>
      <w:marRight w:val="0"/>
      <w:marTop w:val="0"/>
      <w:marBottom w:val="0"/>
      <w:divBdr>
        <w:top w:val="none" w:sz="0" w:space="0" w:color="auto"/>
        <w:left w:val="none" w:sz="0" w:space="0" w:color="auto"/>
        <w:bottom w:val="none" w:sz="0" w:space="0" w:color="auto"/>
        <w:right w:val="none" w:sz="0" w:space="0" w:color="auto"/>
      </w:divBdr>
    </w:div>
    <w:div w:id="1955865242">
      <w:bodyDiv w:val="1"/>
      <w:marLeft w:val="0"/>
      <w:marRight w:val="0"/>
      <w:marTop w:val="0"/>
      <w:marBottom w:val="0"/>
      <w:divBdr>
        <w:top w:val="none" w:sz="0" w:space="0" w:color="auto"/>
        <w:left w:val="none" w:sz="0" w:space="0" w:color="auto"/>
        <w:bottom w:val="none" w:sz="0" w:space="0" w:color="auto"/>
        <w:right w:val="none" w:sz="0" w:space="0" w:color="auto"/>
      </w:divBdr>
    </w:div>
    <w:div w:id="21286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1DA4-F0DA-4989-B59E-636E28E4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28</cp:revision>
  <cp:lastPrinted>2019-04-15T10:51:00Z</cp:lastPrinted>
  <dcterms:created xsi:type="dcterms:W3CDTF">2018-11-30T10:40:00Z</dcterms:created>
  <dcterms:modified xsi:type="dcterms:W3CDTF">2019-04-15T10:52:00Z</dcterms:modified>
</cp:coreProperties>
</file>