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60" w:rsidRPr="003F2046" w:rsidRDefault="003A50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 xml:space="preserve">от 4 апреля 2016 г. </w:t>
      </w:r>
      <w:proofErr w:type="spellStart"/>
      <w:r w:rsidRPr="003F204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2046">
        <w:rPr>
          <w:rFonts w:ascii="Times New Roman" w:hAnsi="Times New Roman" w:cs="Times New Roman"/>
          <w:sz w:val="24"/>
          <w:szCs w:val="24"/>
        </w:rPr>
        <w:t xml:space="preserve"> 265</w:t>
      </w: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О ПРЕДЕЛЬНЫХ ЗНАЧЕНИЯХ</w:t>
      </w: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 xml:space="preserve">ДОХОДА, ПОЛУЧЕННОГО ОТ ОСУЩЕСТВЛЕНИЯ </w:t>
      </w:r>
      <w:proofErr w:type="gramStart"/>
      <w:r w:rsidRPr="003F2046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ДЕЯТЕЛЬНОСТИ, ДЛЯ КАЖДОЙ КАТЕГОРИИ СУБЪЕКТОВ МАЛОГО</w:t>
      </w:r>
    </w:p>
    <w:p w:rsidR="003A5060" w:rsidRPr="003F2046" w:rsidRDefault="003A50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3A5060" w:rsidRPr="003F2046" w:rsidRDefault="003A50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060" w:rsidRPr="003F2046" w:rsidRDefault="003A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F2046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1.1 статьи 4</w:t>
        </w:r>
      </w:hyperlink>
      <w:r w:rsidRPr="003F2046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Правительство Российской Федерации постановляет:</w:t>
      </w:r>
    </w:p>
    <w:p w:rsidR="003A5060" w:rsidRPr="003F2046" w:rsidRDefault="003A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1. Установить предельные значения дохода, полученного от осуществления предпринимательской деятельности за предшествующий календарный год, определяемого в порядке, установленном законодательством Российской Федерации о налогах и сборах, суммируемого по всем осуществляемым видам деятельности и применяемого по всем налоговым режимам, для следующих категорий субъектов малого и среднего предпринимательства:</w:t>
      </w:r>
    </w:p>
    <w:p w:rsidR="003A5060" w:rsidRPr="003F2046" w:rsidRDefault="003A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046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3F2046">
        <w:rPr>
          <w:rFonts w:ascii="Times New Roman" w:hAnsi="Times New Roman" w:cs="Times New Roman"/>
          <w:sz w:val="24"/>
          <w:szCs w:val="24"/>
        </w:rPr>
        <w:t xml:space="preserve"> - 120 млн. рублей;</w:t>
      </w:r>
    </w:p>
    <w:p w:rsidR="003A5060" w:rsidRPr="003F2046" w:rsidRDefault="003A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малые предприятия - 800 млн. рублей;</w:t>
      </w:r>
    </w:p>
    <w:p w:rsidR="003A5060" w:rsidRPr="003F2046" w:rsidRDefault="003A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средние предприятия - 2 млрд. рублей.</w:t>
      </w:r>
    </w:p>
    <w:p w:rsidR="003A5060" w:rsidRPr="003F2046" w:rsidRDefault="003A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5" w:history="1">
        <w:r w:rsidRPr="003F204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F204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июля 2015 г. </w:t>
      </w:r>
      <w:proofErr w:type="spellStart"/>
      <w:r w:rsidRPr="003F204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2046">
        <w:rPr>
          <w:rFonts w:ascii="Times New Roman" w:hAnsi="Times New Roman" w:cs="Times New Roman"/>
          <w:sz w:val="24"/>
          <w:szCs w:val="24"/>
        </w:rPr>
        <w:t xml:space="preserve"> 702 "О предельных значениях выручки от реализации товаров (работ, услуг) для каждой категории субъектов малого и среднего предпринимательства" (Собрание законодательства Российской Федерации, 2015, </w:t>
      </w:r>
      <w:proofErr w:type="spellStart"/>
      <w:r w:rsidRPr="003F204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F2046">
        <w:rPr>
          <w:rFonts w:ascii="Times New Roman" w:hAnsi="Times New Roman" w:cs="Times New Roman"/>
          <w:sz w:val="24"/>
          <w:szCs w:val="24"/>
        </w:rPr>
        <w:t xml:space="preserve"> 29, ст. 4500).</w:t>
      </w:r>
    </w:p>
    <w:p w:rsidR="003A5060" w:rsidRPr="003F2046" w:rsidRDefault="003A50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августа 2016 г.</w:t>
      </w:r>
    </w:p>
    <w:p w:rsidR="003A5060" w:rsidRPr="003F2046" w:rsidRDefault="003A50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060" w:rsidRPr="003F2046" w:rsidRDefault="003A50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A5060" w:rsidRPr="003F2046" w:rsidRDefault="003A50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5060" w:rsidRPr="003F2046" w:rsidRDefault="003A50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F2046">
        <w:rPr>
          <w:rFonts w:ascii="Times New Roman" w:hAnsi="Times New Roman" w:cs="Times New Roman"/>
          <w:sz w:val="24"/>
          <w:szCs w:val="24"/>
        </w:rPr>
        <w:t>Д.МЕДВЕДЕВ</w:t>
      </w:r>
    </w:p>
    <w:p w:rsidR="003A5060" w:rsidRPr="003F2046" w:rsidRDefault="003A50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060" w:rsidRPr="003F2046" w:rsidRDefault="003A50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060" w:rsidRPr="003F2046" w:rsidRDefault="003A50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0327" w:rsidRPr="003F2046" w:rsidRDefault="00550327">
      <w:pPr>
        <w:rPr>
          <w:rFonts w:ascii="Times New Roman" w:hAnsi="Times New Roman" w:cs="Times New Roman"/>
          <w:sz w:val="24"/>
          <w:szCs w:val="24"/>
        </w:rPr>
      </w:pPr>
    </w:p>
    <w:sectPr w:rsidR="00550327" w:rsidRPr="003F2046" w:rsidSect="00EF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060"/>
    <w:rsid w:val="003A5060"/>
    <w:rsid w:val="003F2046"/>
    <w:rsid w:val="00550327"/>
    <w:rsid w:val="00647F68"/>
    <w:rsid w:val="00B9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5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331DC9D36037B2E461B05757D74F48148B97651259DCA8BF3CE7371DT5zDH" TargetMode="External"/><Relationship Id="rId4" Type="http://schemas.openxmlformats.org/officeDocument/2006/relationships/hyperlink" Target="consultantplus://offline/ref=65331DC9D36037B2E461B05757D74F48148A966D1052DCA8BF3CE7371D5D6AF4A5A426AD4024F825T1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Чёрная </dc:creator>
  <cp:keywords/>
  <dc:description/>
  <cp:lastModifiedBy>Чёрная </cp:lastModifiedBy>
  <cp:revision>2</cp:revision>
  <dcterms:created xsi:type="dcterms:W3CDTF">2016-08-23T07:51:00Z</dcterms:created>
  <dcterms:modified xsi:type="dcterms:W3CDTF">2016-08-23T07:53:00Z</dcterms:modified>
</cp:coreProperties>
</file>